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75"/>
        <w:gridCol w:w="1798"/>
        <w:gridCol w:w="1870"/>
        <w:gridCol w:w="1567"/>
        <w:gridCol w:w="1663"/>
        <w:gridCol w:w="1584"/>
        <w:gridCol w:w="1391"/>
      </w:tblGrid>
      <w:tr w:rsidR="00DF2E23" w14:paraId="042836DA" w14:textId="3D788949" w:rsidTr="008F0412">
        <w:tc>
          <w:tcPr>
            <w:tcW w:w="2775" w:type="dxa"/>
          </w:tcPr>
          <w:p w14:paraId="4562B3A1" w14:textId="2676BFF7" w:rsidR="00DF2E23" w:rsidRPr="0050268B" w:rsidRDefault="00DF2E23" w:rsidP="0050268B">
            <w:pPr>
              <w:jc w:val="center"/>
              <w:rPr>
                <w:b/>
                <w:bCs/>
                <w:sz w:val="24"/>
                <w:szCs w:val="24"/>
              </w:rPr>
            </w:pPr>
            <w:r w:rsidRPr="0050268B">
              <w:rPr>
                <w:b/>
                <w:bCs/>
                <w:sz w:val="24"/>
                <w:szCs w:val="24"/>
              </w:rPr>
              <w:t>Outputs</w:t>
            </w:r>
          </w:p>
        </w:tc>
        <w:tc>
          <w:tcPr>
            <w:tcW w:w="8303" w:type="dxa"/>
            <w:gridSpan w:val="5"/>
          </w:tcPr>
          <w:p w14:paraId="4B0E7195" w14:textId="0CDEFB1E" w:rsidR="00DF2E23" w:rsidRPr="0050268B" w:rsidRDefault="00DF2E23" w:rsidP="0050268B">
            <w:pPr>
              <w:jc w:val="center"/>
              <w:rPr>
                <w:b/>
                <w:bCs/>
                <w:sz w:val="24"/>
                <w:szCs w:val="24"/>
              </w:rPr>
            </w:pPr>
            <w:r w:rsidRPr="0050268B">
              <w:rPr>
                <w:b/>
                <w:bCs/>
                <w:sz w:val="24"/>
                <w:szCs w:val="24"/>
              </w:rPr>
              <w:t>Interventions</w:t>
            </w:r>
          </w:p>
        </w:tc>
        <w:tc>
          <w:tcPr>
            <w:tcW w:w="1391" w:type="dxa"/>
          </w:tcPr>
          <w:p w14:paraId="543777AE" w14:textId="5FC7BC94" w:rsidR="00DF2E23" w:rsidRPr="0050268B" w:rsidRDefault="00DF2E23" w:rsidP="0050268B">
            <w:pPr>
              <w:jc w:val="center"/>
              <w:rPr>
                <w:b/>
                <w:bCs/>
                <w:sz w:val="24"/>
                <w:szCs w:val="24"/>
              </w:rPr>
            </w:pPr>
          </w:p>
        </w:tc>
      </w:tr>
      <w:tr w:rsidR="00DF2E23" w14:paraId="429F8136" w14:textId="6EF736F5" w:rsidTr="00255239">
        <w:tc>
          <w:tcPr>
            <w:tcW w:w="2775" w:type="dxa"/>
          </w:tcPr>
          <w:p w14:paraId="04B30CEE" w14:textId="04F380C5" w:rsidR="00DF2E23" w:rsidRPr="0050268B" w:rsidRDefault="00DF2E23" w:rsidP="0050268B">
            <w:pPr>
              <w:jc w:val="center"/>
              <w:rPr>
                <w:b/>
                <w:bCs/>
                <w:sz w:val="24"/>
                <w:szCs w:val="24"/>
              </w:rPr>
            </w:pPr>
            <w:r w:rsidRPr="00DF2E23">
              <w:rPr>
                <w:b/>
                <w:bCs/>
                <w:sz w:val="24"/>
                <w:szCs w:val="24"/>
              </w:rPr>
              <w:t>Please enter your indicative outputs for the interventions</w:t>
            </w:r>
            <w:r>
              <w:rPr>
                <w:b/>
                <w:bCs/>
                <w:sz w:val="24"/>
                <w:szCs w:val="24"/>
              </w:rPr>
              <w:t>.</w:t>
            </w:r>
          </w:p>
        </w:tc>
        <w:tc>
          <w:tcPr>
            <w:tcW w:w="1798" w:type="dxa"/>
            <w:shd w:val="clear" w:color="auto" w:fill="FFFFFF" w:themeFill="background1"/>
          </w:tcPr>
          <w:p w14:paraId="4E5E30D0" w14:textId="77777777" w:rsidR="00DF2E23" w:rsidRPr="0050268B" w:rsidRDefault="00DF2E23" w:rsidP="00BB6799">
            <w:pPr>
              <w:spacing w:after="0" w:line="240" w:lineRule="auto"/>
              <w:rPr>
                <w:b/>
                <w:bCs/>
                <w:sz w:val="24"/>
                <w:szCs w:val="24"/>
              </w:rPr>
            </w:pPr>
            <w:r w:rsidRPr="0050268B">
              <w:rPr>
                <w:b/>
                <w:bCs/>
                <w:sz w:val="24"/>
                <w:szCs w:val="24"/>
              </w:rPr>
              <w:t xml:space="preserve">S1: Place based investments for </w:t>
            </w:r>
          </w:p>
          <w:p w14:paraId="0E8377A7" w14:textId="77777777" w:rsidR="00DF2E23" w:rsidRPr="0050268B" w:rsidRDefault="00DF2E23" w:rsidP="00BB6799">
            <w:pPr>
              <w:spacing w:after="0" w:line="240" w:lineRule="auto"/>
              <w:rPr>
                <w:b/>
                <w:bCs/>
                <w:sz w:val="24"/>
                <w:szCs w:val="24"/>
              </w:rPr>
            </w:pPr>
            <w:r w:rsidRPr="0050268B">
              <w:rPr>
                <w:b/>
                <w:bCs/>
                <w:sz w:val="24"/>
                <w:szCs w:val="24"/>
              </w:rPr>
              <w:t xml:space="preserve">regeneration and town centre </w:t>
            </w:r>
          </w:p>
          <w:p w14:paraId="6491FE35" w14:textId="77777777" w:rsidR="00DF2E23" w:rsidRPr="0050268B" w:rsidRDefault="00DF2E23" w:rsidP="00BB6799">
            <w:pPr>
              <w:spacing w:after="0" w:line="240" w:lineRule="auto"/>
              <w:rPr>
                <w:b/>
                <w:bCs/>
                <w:sz w:val="24"/>
                <w:szCs w:val="24"/>
              </w:rPr>
            </w:pPr>
            <w:r w:rsidRPr="0050268B">
              <w:rPr>
                <w:b/>
                <w:bCs/>
                <w:sz w:val="24"/>
                <w:szCs w:val="24"/>
              </w:rPr>
              <w:t xml:space="preserve">improvements, which could include </w:t>
            </w:r>
            <w:proofErr w:type="gramStart"/>
            <w:r w:rsidRPr="0050268B">
              <w:rPr>
                <w:b/>
                <w:bCs/>
                <w:sz w:val="24"/>
                <w:szCs w:val="24"/>
              </w:rPr>
              <w:t>better</w:t>
            </w:r>
            <w:proofErr w:type="gramEnd"/>
            <w:r w:rsidRPr="0050268B">
              <w:rPr>
                <w:b/>
                <w:bCs/>
                <w:sz w:val="24"/>
                <w:szCs w:val="24"/>
              </w:rPr>
              <w:t xml:space="preserve"> </w:t>
            </w:r>
          </w:p>
          <w:p w14:paraId="4FD22E77" w14:textId="77777777" w:rsidR="00DF2E23" w:rsidRPr="0050268B" w:rsidRDefault="00DF2E23" w:rsidP="00BB6799">
            <w:pPr>
              <w:spacing w:after="0" w:line="240" w:lineRule="auto"/>
              <w:rPr>
                <w:b/>
                <w:bCs/>
                <w:sz w:val="24"/>
                <w:szCs w:val="24"/>
              </w:rPr>
            </w:pPr>
            <w:r w:rsidRPr="0050268B">
              <w:rPr>
                <w:b/>
                <w:bCs/>
                <w:sz w:val="24"/>
                <w:szCs w:val="24"/>
              </w:rPr>
              <w:t xml:space="preserve">accessibility for disabled people, </w:t>
            </w:r>
          </w:p>
          <w:p w14:paraId="4D4D64B2" w14:textId="77777777" w:rsidR="00DF2E23" w:rsidRPr="0050268B" w:rsidRDefault="00DF2E23" w:rsidP="00BB6799">
            <w:pPr>
              <w:spacing w:after="0" w:line="240" w:lineRule="auto"/>
              <w:rPr>
                <w:b/>
                <w:bCs/>
                <w:sz w:val="24"/>
                <w:szCs w:val="24"/>
              </w:rPr>
            </w:pPr>
            <w:r w:rsidRPr="0050268B">
              <w:rPr>
                <w:b/>
                <w:bCs/>
                <w:sz w:val="24"/>
                <w:szCs w:val="24"/>
              </w:rPr>
              <w:t xml:space="preserve">including capital spend and </w:t>
            </w:r>
            <w:proofErr w:type="gramStart"/>
            <w:r w:rsidRPr="0050268B">
              <w:rPr>
                <w:b/>
                <w:bCs/>
                <w:sz w:val="24"/>
                <w:szCs w:val="24"/>
              </w:rPr>
              <w:t>running</w:t>
            </w:r>
            <w:proofErr w:type="gramEnd"/>
            <w:r w:rsidRPr="0050268B">
              <w:rPr>
                <w:b/>
                <w:bCs/>
                <w:sz w:val="24"/>
                <w:szCs w:val="24"/>
              </w:rPr>
              <w:t xml:space="preserve"> </w:t>
            </w:r>
          </w:p>
          <w:p w14:paraId="6403C1F4" w14:textId="2D1CD5DC" w:rsidR="00DF2E23" w:rsidRPr="0050268B" w:rsidRDefault="00DF2E23" w:rsidP="00BB6799">
            <w:pPr>
              <w:rPr>
                <w:b/>
                <w:bCs/>
                <w:sz w:val="24"/>
                <w:szCs w:val="24"/>
              </w:rPr>
            </w:pPr>
            <w:r w:rsidRPr="0050268B">
              <w:rPr>
                <w:b/>
                <w:bCs/>
                <w:sz w:val="24"/>
                <w:szCs w:val="24"/>
              </w:rPr>
              <w:t>costs.</w:t>
            </w:r>
          </w:p>
        </w:tc>
        <w:tc>
          <w:tcPr>
            <w:tcW w:w="1870" w:type="dxa"/>
            <w:shd w:val="clear" w:color="auto" w:fill="FFFFFF" w:themeFill="background1"/>
          </w:tcPr>
          <w:p w14:paraId="7F349005" w14:textId="3A91AD75" w:rsidR="00DF2E23" w:rsidRPr="0050268B" w:rsidRDefault="00DF2E23">
            <w:pPr>
              <w:rPr>
                <w:b/>
                <w:bCs/>
                <w:sz w:val="24"/>
                <w:szCs w:val="24"/>
              </w:rPr>
            </w:pPr>
            <w:r w:rsidRPr="0050268B">
              <w:rPr>
                <w:b/>
                <w:bCs/>
                <w:sz w:val="24"/>
                <w:szCs w:val="24"/>
              </w:rPr>
              <w:t>S2: Support and improvement of community assets and infrastructure projects.  This could include support for decarbonisation of facilities, energy efficiency audits, and installation of energy efficiency and renewable measures in community buildings (including capital spend and running costs).</w:t>
            </w:r>
          </w:p>
        </w:tc>
        <w:tc>
          <w:tcPr>
            <w:tcW w:w="1567" w:type="dxa"/>
            <w:shd w:val="clear" w:color="auto" w:fill="FFFFFF" w:themeFill="background1"/>
          </w:tcPr>
          <w:p w14:paraId="1E85FC9D" w14:textId="1484613E" w:rsidR="00DF2E23" w:rsidRPr="0050268B" w:rsidRDefault="00DF2E23">
            <w:pPr>
              <w:rPr>
                <w:b/>
                <w:bCs/>
                <w:sz w:val="24"/>
                <w:szCs w:val="24"/>
              </w:rPr>
            </w:pPr>
            <w:r w:rsidRPr="0050268B">
              <w:rPr>
                <w:b/>
                <w:bCs/>
                <w:sz w:val="24"/>
                <w:szCs w:val="24"/>
              </w:rPr>
              <w:t>S5: Support for sport, arts, cultural, heritage and creative activities, projects and facilities and institutions.</w:t>
            </w:r>
          </w:p>
        </w:tc>
        <w:tc>
          <w:tcPr>
            <w:tcW w:w="1663" w:type="dxa"/>
            <w:shd w:val="clear" w:color="auto" w:fill="FFFFFF" w:themeFill="background1"/>
          </w:tcPr>
          <w:p w14:paraId="1538E2FD" w14:textId="6906193D" w:rsidR="00DF2E23" w:rsidRPr="0050268B" w:rsidRDefault="00DF2E23">
            <w:pPr>
              <w:rPr>
                <w:b/>
                <w:bCs/>
                <w:sz w:val="24"/>
                <w:szCs w:val="24"/>
              </w:rPr>
            </w:pPr>
            <w:r w:rsidRPr="0050268B">
              <w:rPr>
                <w:b/>
                <w:bCs/>
                <w:sz w:val="24"/>
                <w:szCs w:val="24"/>
              </w:rPr>
              <w:t>S7: Funding for the development and promotion of wider campaigns which encourage people to visit and explore the local area.</w:t>
            </w:r>
          </w:p>
        </w:tc>
        <w:tc>
          <w:tcPr>
            <w:tcW w:w="1405" w:type="dxa"/>
            <w:shd w:val="clear" w:color="auto" w:fill="FFFFFF" w:themeFill="background1"/>
          </w:tcPr>
          <w:p w14:paraId="4268B01E" w14:textId="1F8B4C8E" w:rsidR="00DF2E23" w:rsidRPr="0050268B" w:rsidRDefault="00255239">
            <w:pPr>
              <w:rPr>
                <w:b/>
                <w:bCs/>
                <w:sz w:val="24"/>
                <w:szCs w:val="24"/>
              </w:rPr>
            </w:pPr>
            <w:r w:rsidRPr="00255239">
              <w:rPr>
                <w:b/>
                <w:bCs/>
                <w:sz w:val="24"/>
                <w:szCs w:val="24"/>
              </w:rPr>
              <w:t>S9: Investment in capacity building, resilience (including climate change resilience) and infrastructure support for local civil society and community groups.</w:t>
            </w:r>
          </w:p>
        </w:tc>
        <w:tc>
          <w:tcPr>
            <w:tcW w:w="1391" w:type="dxa"/>
            <w:shd w:val="clear" w:color="auto" w:fill="FFFFFF" w:themeFill="background1"/>
          </w:tcPr>
          <w:p w14:paraId="1D0452A9" w14:textId="66477E5E" w:rsidR="00DF2E23" w:rsidRPr="0050268B" w:rsidRDefault="008F0412" w:rsidP="008F0412">
            <w:pPr>
              <w:rPr>
                <w:b/>
                <w:bCs/>
                <w:sz w:val="24"/>
                <w:szCs w:val="24"/>
              </w:rPr>
            </w:pPr>
            <w:r w:rsidRPr="0050268B">
              <w:rPr>
                <w:b/>
                <w:bCs/>
                <w:sz w:val="24"/>
                <w:szCs w:val="24"/>
              </w:rPr>
              <w:t>S11: Funding to support relevant feasibility studies.</w:t>
            </w:r>
          </w:p>
        </w:tc>
      </w:tr>
      <w:tr w:rsidR="00DF2E23" w14:paraId="3899D465" w14:textId="49E3E866" w:rsidTr="008F0412">
        <w:tc>
          <w:tcPr>
            <w:tcW w:w="2775" w:type="dxa"/>
          </w:tcPr>
          <w:p w14:paraId="7DB91FF3" w14:textId="77777777" w:rsidR="00DF2E23" w:rsidRDefault="00DF2E23" w:rsidP="00DC0B0A"/>
          <w:p w14:paraId="420BAC35" w14:textId="3C9EC5F8" w:rsidR="00DF2E23" w:rsidRDefault="00DF2E23" w:rsidP="00DC0B0A">
            <w:r w:rsidRPr="00A71264">
              <w:t>Number of commercial buildings developed or improved (numerical value)</w:t>
            </w:r>
          </w:p>
          <w:p w14:paraId="321D90F6" w14:textId="77777777" w:rsidR="00DF2E23" w:rsidRDefault="00DF2E23" w:rsidP="00DC0B0A"/>
          <w:p w14:paraId="0DCEEE32" w14:textId="77777777" w:rsidR="00DF2E23" w:rsidRDefault="00DF2E23" w:rsidP="00DC0B0A"/>
        </w:tc>
        <w:tc>
          <w:tcPr>
            <w:tcW w:w="1798" w:type="dxa"/>
            <w:shd w:val="clear" w:color="auto" w:fill="FFFFFF" w:themeFill="background1"/>
          </w:tcPr>
          <w:p w14:paraId="5694B8CC" w14:textId="77777777" w:rsidR="00DF2E23" w:rsidRDefault="00DF2E23" w:rsidP="00DF2E23">
            <w:pPr>
              <w:jc w:val="center"/>
            </w:pPr>
          </w:p>
        </w:tc>
        <w:tc>
          <w:tcPr>
            <w:tcW w:w="1870" w:type="dxa"/>
            <w:shd w:val="clear" w:color="auto" w:fill="BFBFBF" w:themeFill="background1" w:themeFillShade="BF"/>
          </w:tcPr>
          <w:p w14:paraId="228252A3" w14:textId="77777777" w:rsidR="00DF2E23" w:rsidRDefault="00DF2E23" w:rsidP="00DF2E23">
            <w:pPr>
              <w:jc w:val="center"/>
            </w:pPr>
          </w:p>
        </w:tc>
        <w:tc>
          <w:tcPr>
            <w:tcW w:w="1567" w:type="dxa"/>
            <w:shd w:val="clear" w:color="auto" w:fill="BFBFBF" w:themeFill="background1" w:themeFillShade="BF"/>
          </w:tcPr>
          <w:p w14:paraId="7CA8F999" w14:textId="77777777" w:rsidR="00DF2E23" w:rsidRDefault="00DF2E23" w:rsidP="00DF2E23">
            <w:pPr>
              <w:jc w:val="center"/>
            </w:pPr>
          </w:p>
        </w:tc>
        <w:tc>
          <w:tcPr>
            <w:tcW w:w="1663" w:type="dxa"/>
            <w:shd w:val="clear" w:color="auto" w:fill="BFBFBF" w:themeFill="background1" w:themeFillShade="BF"/>
          </w:tcPr>
          <w:p w14:paraId="797C603C" w14:textId="77777777" w:rsidR="00DF2E23" w:rsidRDefault="00DF2E23" w:rsidP="00DF2E23">
            <w:pPr>
              <w:jc w:val="center"/>
            </w:pPr>
          </w:p>
        </w:tc>
        <w:tc>
          <w:tcPr>
            <w:tcW w:w="1405" w:type="dxa"/>
            <w:shd w:val="clear" w:color="auto" w:fill="BFBFBF" w:themeFill="background1" w:themeFillShade="BF"/>
          </w:tcPr>
          <w:p w14:paraId="3384CF2A" w14:textId="77777777" w:rsidR="00DF2E23" w:rsidRDefault="00DF2E23" w:rsidP="00DF2E23">
            <w:pPr>
              <w:jc w:val="center"/>
            </w:pPr>
          </w:p>
        </w:tc>
        <w:tc>
          <w:tcPr>
            <w:tcW w:w="1391" w:type="dxa"/>
            <w:shd w:val="clear" w:color="auto" w:fill="BFBFBF" w:themeFill="background1" w:themeFillShade="BF"/>
          </w:tcPr>
          <w:p w14:paraId="47576413" w14:textId="77777777" w:rsidR="00DF2E23" w:rsidRDefault="00DF2E23" w:rsidP="00DF2E23">
            <w:pPr>
              <w:jc w:val="center"/>
            </w:pPr>
          </w:p>
        </w:tc>
      </w:tr>
      <w:tr w:rsidR="00DF2E23" w14:paraId="35221CA2" w14:textId="7EA710A1" w:rsidTr="008F0412">
        <w:tc>
          <w:tcPr>
            <w:tcW w:w="2775" w:type="dxa"/>
          </w:tcPr>
          <w:p w14:paraId="54DA3BB4" w14:textId="77777777" w:rsidR="00DF2E23" w:rsidRDefault="00DF2E23" w:rsidP="00DC0B0A"/>
          <w:p w14:paraId="5331490C" w14:textId="2E517974" w:rsidR="00DF2E23" w:rsidRDefault="00DF2E23" w:rsidP="00DC0B0A">
            <w:proofErr w:type="gramStart"/>
            <w:r w:rsidRPr="00A71264">
              <w:t>Amount</w:t>
            </w:r>
            <w:proofErr w:type="gramEnd"/>
            <w:r w:rsidRPr="00A71264">
              <w:t xml:space="preserve"> of commercial buildings developed or </w:t>
            </w:r>
          </w:p>
          <w:p w14:paraId="11CE2242" w14:textId="77777777" w:rsidR="00DF2E23" w:rsidRDefault="00DF2E23" w:rsidP="00DC0B0A">
            <w:r w:rsidRPr="00A71264">
              <w:t>improved (m2)</w:t>
            </w:r>
          </w:p>
          <w:p w14:paraId="0075F359" w14:textId="37E9722E" w:rsidR="00147405" w:rsidRDefault="00147405" w:rsidP="00DC0B0A"/>
        </w:tc>
        <w:tc>
          <w:tcPr>
            <w:tcW w:w="1798" w:type="dxa"/>
            <w:shd w:val="clear" w:color="auto" w:fill="FFFFFF" w:themeFill="background1"/>
          </w:tcPr>
          <w:p w14:paraId="480549D7" w14:textId="77777777" w:rsidR="00DF2E23" w:rsidRDefault="00DF2E23" w:rsidP="00DF2E23">
            <w:pPr>
              <w:jc w:val="center"/>
            </w:pPr>
          </w:p>
        </w:tc>
        <w:tc>
          <w:tcPr>
            <w:tcW w:w="1870" w:type="dxa"/>
            <w:shd w:val="clear" w:color="auto" w:fill="BFBFBF" w:themeFill="background1" w:themeFillShade="BF"/>
          </w:tcPr>
          <w:p w14:paraId="0DEE92E7" w14:textId="77777777" w:rsidR="00DF2E23" w:rsidRDefault="00DF2E23" w:rsidP="00DF2E23">
            <w:pPr>
              <w:jc w:val="center"/>
            </w:pPr>
          </w:p>
        </w:tc>
        <w:tc>
          <w:tcPr>
            <w:tcW w:w="1567" w:type="dxa"/>
            <w:shd w:val="clear" w:color="auto" w:fill="BFBFBF" w:themeFill="background1" w:themeFillShade="BF"/>
          </w:tcPr>
          <w:p w14:paraId="14866609" w14:textId="77777777" w:rsidR="00DF2E23" w:rsidRDefault="00DF2E23" w:rsidP="00DF2E23">
            <w:pPr>
              <w:jc w:val="center"/>
            </w:pPr>
          </w:p>
        </w:tc>
        <w:tc>
          <w:tcPr>
            <w:tcW w:w="1663" w:type="dxa"/>
            <w:shd w:val="clear" w:color="auto" w:fill="BFBFBF" w:themeFill="background1" w:themeFillShade="BF"/>
          </w:tcPr>
          <w:p w14:paraId="03053101" w14:textId="77777777" w:rsidR="00DF2E23" w:rsidRDefault="00DF2E23" w:rsidP="00DF2E23">
            <w:pPr>
              <w:jc w:val="center"/>
            </w:pPr>
          </w:p>
        </w:tc>
        <w:tc>
          <w:tcPr>
            <w:tcW w:w="1405" w:type="dxa"/>
            <w:shd w:val="clear" w:color="auto" w:fill="BFBFBF" w:themeFill="background1" w:themeFillShade="BF"/>
          </w:tcPr>
          <w:p w14:paraId="79359CA5" w14:textId="77777777" w:rsidR="00DF2E23" w:rsidRDefault="00DF2E23" w:rsidP="00DF2E23">
            <w:pPr>
              <w:jc w:val="center"/>
            </w:pPr>
          </w:p>
        </w:tc>
        <w:tc>
          <w:tcPr>
            <w:tcW w:w="1391" w:type="dxa"/>
            <w:shd w:val="clear" w:color="auto" w:fill="BFBFBF" w:themeFill="background1" w:themeFillShade="BF"/>
          </w:tcPr>
          <w:p w14:paraId="6A35E79F" w14:textId="77777777" w:rsidR="00DF2E23" w:rsidRDefault="00DF2E23" w:rsidP="00DF2E23">
            <w:pPr>
              <w:jc w:val="center"/>
            </w:pPr>
          </w:p>
        </w:tc>
      </w:tr>
      <w:tr w:rsidR="00DF2E23" w14:paraId="0D26E23B" w14:textId="3103B7C6" w:rsidTr="008F0412">
        <w:tc>
          <w:tcPr>
            <w:tcW w:w="2775" w:type="dxa"/>
          </w:tcPr>
          <w:p w14:paraId="78A32133" w14:textId="77777777" w:rsidR="00DF2E23" w:rsidRDefault="00DF2E23" w:rsidP="00DC0B0A"/>
          <w:p w14:paraId="253DAC72" w14:textId="74FA7842" w:rsidR="00DF2E23" w:rsidRDefault="00DF2E23" w:rsidP="00DC0B0A">
            <w:r w:rsidRPr="00A71264">
              <w:t>Number of rehabilitated premises (numerical value)</w:t>
            </w:r>
          </w:p>
          <w:p w14:paraId="78B13263" w14:textId="4973C040" w:rsidR="00DF2E23" w:rsidRDefault="00DF2E23" w:rsidP="00DC0B0A"/>
        </w:tc>
        <w:tc>
          <w:tcPr>
            <w:tcW w:w="1798" w:type="dxa"/>
            <w:shd w:val="clear" w:color="auto" w:fill="FFFFFF" w:themeFill="background1"/>
          </w:tcPr>
          <w:p w14:paraId="40E7015E" w14:textId="77777777" w:rsidR="00DF2E23" w:rsidRDefault="00DF2E23" w:rsidP="00DF2E23">
            <w:pPr>
              <w:jc w:val="center"/>
            </w:pPr>
          </w:p>
        </w:tc>
        <w:tc>
          <w:tcPr>
            <w:tcW w:w="1870" w:type="dxa"/>
            <w:shd w:val="clear" w:color="auto" w:fill="BFBFBF" w:themeFill="background1" w:themeFillShade="BF"/>
          </w:tcPr>
          <w:p w14:paraId="792C414C" w14:textId="77777777" w:rsidR="00DF2E23" w:rsidRDefault="00DF2E23" w:rsidP="00DF2E23">
            <w:pPr>
              <w:jc w:val="center"/>
            </w:pPr>
          </w:p>
        </w:tc>
        <w:tc>
          <w:tcPr>
            <w:tcW w:w="1567" w:type="dxa"/>
          </w:tcPr>
          <w:p w14:paraId="31D1EBC2" w14:textId="77777777" w:rsidR="00DF2E23" w:rsidRDefault="00DF2E23" w:rsidP="00DF2E23">
            <w:pPr>
              <w:jc w:val="center"/>
            </w:pPr>
          </w:p>
        </w:tc>
        <w:tc>
          <w:tcPr>
            <w:tcW w:w="1663" w:type="dxa"/>
            <w:shd w:val="clear" w:color="auto" w:fill="BFBFBF" w:themeFill="background1" w:themeFillShade="BF"/>
          </w:tcPr>
          <w:p w14:paraId="5D4E41B9" w14:textId="77777777" w:rsidR="00DF2E23" w:rsidRDefault="00DF2E23" w:rsidP="00DF2E23">
            <w:pPr>
              <w:jc w:val="center"/>
            </w:pPr>
          </w:p>
        </w:tc>
        <w:tc>
          <w:tcPr>
            <w:tcW w:w="1405" w:type="dxa"/>
            <w:shd w:val="clear" w:color="auto" w:fill="BFBFBF" w:themeFill="background1" w:themeFillShade="BF"/>
          </w:tcPr>
          <w:p w14:paraId="1E3C44A7" w14:textId="77777777" w:rsidR="00DF2E23" w:rsidRDefault="00DF2E23" w:rsidP="00DF2E23">
            <w:pPr>
              <w:jc w:val="center"/>
            </w:pPr>
          </w:p>
        </w:tc>
        <w:tc>
          <w:tcPr>
            <w:tcW w:w="1391" w:type="dxa"/>
            <w:shd w:val="clear" w:color="auto" w:fill="BFBFBF" w:themeFill="background1" w:themeFillShade="BF"/>
          </w:tcPr>
          <w:p w14:paraId="76ADE7D1" w14:textId="77777777" w:rsidR="00DF2E23" w:rsidRDefault="00DF2E23" w:rsidP="00DF2E23">
            <w:pPr>
              <w:jc w:val="center"/>
            </w:pPr>
          </w:p>
        </w:tc>
      </w:tr>
      <w:tr w:rsidR="00DF2E23" w14:paraId="1C3CC031" w14:textId="08A3224F" w:rsidTr="008F0412">
        <w:tc>
          <w:tcPr>
            <w:tcW w:w="2775" w:type="dxa"/>
          </w:tcPr>
          <w:p w14:paraId="71B820BE" w14:textId="77777777" w:rsidR="00DF2E23" w:rsidRDefault="00DF2E23" w:rsidP="00DC0B0A"/>
          <w:p w14:paraId="3670C44E" w14:textId="77777777" w:rsidR="00DF2E23" w:rsidRDefault="00DF2E23" w:rsidP="00DC0B0A">
            <w:r w:rsidRPr="00A71264">
              <w:t>Amount of rehabilitated land (m2)</w:t>
            </w:r>
          </w:p>
          <w:p w14:paraId="27C1B399" w14:textId="3FCCFF73" w:rsidR="00DF2E23" w:rsidRDefault="00DF2E23" w:rsidP="00DC0B0A"/>
        </w:tc>
        <w:tc>
          <w:tcPr>
            <w:tcW w:w="1798" w:type="dxa"/>
            <w:shd w:val="clear" w:color="auto" w:fill="FFFFFF" w:themeFill="background1"/>
          </w:tcPr>
          <w:p w14:paraId="4D13B6F8" w14:textId="77777777" w:rsidR="00DF2E23" w:rsidRDefault="00DF2E23" w:rsidP="00DF2E23">
            <w:pPr>
              <w:jc w:val="center"/>
            </w:pPr>
          </w:p>
        </w:tc>
        <w:tc>
          <w:tcPr>
            <w:tcW w:w="1870" w:type="dxa"/>
            <w:shd w:val="clear" w:color="auto" w:fill="BFBFBF" w:themeFill="background1" w:themeFillShade="BF"/>
          </w:tcPr>
          <w:p w14:paraId="085F1F64" w14:textId="77777777" w:rsidR="00DF2E23" w:rsidRDefault="00DF2E23" w:rsidP="00DF2E23">
            <w:pPr>
              <w:jc w:val="center"/>
            </w:pPr>
          </w:p>
        </w:tc>
        <w:tc>
          <w:tcPr>
            <w:tcW w:w="1567" w:type="dxa"/>
          </w:tcPr>
          <w:p w14:paraId="4443E3E5" w14:textId="77777777" w:rsidR="00DF2E23" w:rsidRDefault="00DF2E23" w:rsidP="00DF2E23">
            <w:pPr>
              <w:jc w:val="center"/>
            </w:pPr>
          </w:p>
        </w:tc>
        <w:tc>
          <w:tcPr>
            <w:tcW w:w="1663" w:type="dxa"/>
            <w:shd w:val="clear" w:color="auto" w:fill="BFBFBF" w:themeFill="background1" w:themeFillShade="BF"/>
          </w:tcPr>
          <w:p w14:paraId="7B8A943E" w14:textId="77777777" w:rsidR="00DF2E23" w:rsidRDefault="00DF2E23" w:rsidP="00DF2E23">
            <w:pPr>
              <w:jc w:val="center"/>
            </w:pPr>
          </w:p>
        </w:tc>
        <w:tc>
          <w:tcPr>
            <w:tcW w:w="1405" w:type="dxa"/>
            <w:shd w:val="clear" w:color="auto" w:fill="BFBFBF" w:themeFill="background1" w:themeFillShade="BF"/>
          </w:tcPr>
          <w:p w14:paraId="0E65F661" w14:textId="77777777" w:rsidR="00DF2E23" w:rsidRDefault="00DF2E23" w:rsidP="00DF2E23">
            <w:pPr>
              <w:jc w:val="center"/>
            </w:pPr>
          </w:p>
        </w:tc>
        <w:tc>
          <w:tcPr>
            <w:tcW w:w="1391" w:type="dxa"/>
            <w:shd w:val="clear" w:color="auto" w:fill="BFBFBF" w:themeFill="background1" w:themeFillShade="BF"/>
          </w:tcPr>
          <w:p w14:paraId="7567DB08" w14:textId="77777777" w:rsidR="00DF2E23" w:rsidRDefault="00DF2E23" w:rsidP="00DF2E23">
            <w:pPr>
              <w:jc w:val="center"/>
            </w:pPr>
          </w:p>
        </w:tc>
      </w:tr>
      <w:tr w:rsidR="00DF2E23" w14:paraId="7290D700" w14:textId="2C4AB3CC" w:rsidTr="008F0412">
        <w:tc>
          <w:tcPr>
            <w:tcW w:w="2775" w:type="dxa"/>
          </w:tcPr>
          <w:p w14:paraId="536CADDF" w14:textId="77777777" w:rsidR="00DF2E23" w:rsidRDefault="00DF2E23" w:rsidP="00DC0B0A"/>
          <w:p w14:paraId="2965D741" w14:textId="77777777" w:rsidR="00DF2E23" w:rsidRDefault="00DF2E23" w:rsidP="00DC0B0A">
            <w:r w:rsidRPr="00A71264">
              <w:t>Amount of public realm created or improved (m2)</w:t>
            </w:r>
          </w:p>
          <w:p w14:paraId="61A5D743" w14:textId="0B572652" w:rsidR="00DF2E23" w:rsidRDefault="00DF2E23" w:rsidP="00DC0B0A"/>
        </w:tc>
        <w:tc>
          <w:tcPr>
            <w:tcW w:w="1798" w:type="dxa"/>
            <w:shd w:val="clear" w:color="auto" w:fill="FFFFFF" w:themeFill="background1"/>
          </w:tcPr>
          <w:p w14:paraId="32401FC6" w14:textId="77777777" w:rsidR="00DF2E23" w:rsidRDefault="00DF2E23" w:rsidP="00DF2E23">
            <w:pPr>
              <w:jc w:val="center"/>
            </w:pPr>
          </w:p>
        </w:tc>
        <w:tc>
          <w:tcPr>
            <w:tcW w:w="1870" w:type="dxa"/>
            <w:shd w:val="clear" w:color="auto" w:fill="BFBFBF" w:themeFill="background1" w:themeFillShade="BF"/>
          </w:tcPr>
          <w:p w14:paraId="610FC120" w14:textId="77777777" w:rsidR="00DF2E23" w:rsidRDefault="00DF2E23" w:rsidP="00DF2E23">
            <w:pPr>
              <w:jc w:val="center"/>
            </w:pPr>
          </w:p>
        </w:tc>
        <w:tc>
          <w:tcPr>
            <w:tcW w:w="1567" w:type="dxa"/>
            <w:shd w:val="clear" w:color="auto" w:fill="BFBFBF" w:themeFill="background1" w:themeFillShade="BF"/>
          </w:tcPr>
          <w:p w14:paraId="3470CC6E" w14:textId="77777777" w:rsidR="00DF2E23" w:rsidRDefault="00DF2E23" w:rsidP="00DF2E23">
            <w:pPr>
              <w:jc w:val="center"/>
            </w:pPr>
          </w:p>
        </w:tc>
        <w:tc>
          <w:tcPr>
            <w:tcW w:w="1663" w:type="dxa"/>
            <w:shd w:val="clear" w:color="auto" w:fill="BFBFBF" w:themeFill="background1" w:themeFillShade="BF"/>
          </w:tcPr>
          <w:p w14:paraId="665F6FB3" w14:textId="77777777" w:rsidR="00DF2E23" w:rsidRDefault="00DF2E23" w:rsidP="00DF2E23">
            <w:pPr>
              <w:jc w:val="center"/>
            </w:pPr>
          </w:p>
        </w:tc>
        <w:tc>
          <w:tcPr>
            <w:tcW w:w="1405" w:type="dxa"/>
            <w:shd w:val="clear" w:color="auto" w:fill="BFBFBF" w:themeFill="background1" w:themeFillShade="BF"/>
          </w:tcPr>
          <w:p w14:paraId="764D1AC3" w14:textId="77777777" w:rsidR="00DF2E23" w:rsidRDefault="00DF2E23" w:rsidP="00DF2E23">
            <w:pPr>
              <w:jc w:val="center"/>
            </w:pPr>
          </w:p>
        </w:tc>
        <w:tc>
          <w:tcPr>
            <w:tcW w:w="1391" w:type="dxa"/>
            <w:shd w:val="clear" w:color="auto" w:fill="BFBFBF" w:themeFill="background1" w:themeFillShade="BF"/>
          </w:tcPr>
          <w:p w14:paraId="48E0768B" w14:textId="77777777" w:rsidR="00DF2E23" w:rsidRDefault="00DF2E23" w:rsidP="00DF2E23">
            <w:pPr>
              <w:jc w:val="center"/>
            </w:pPr>
          </w:p>
        </w:tc>
      </w:tr>
      <w:tr w:rsidR="00DF2E23" w14:paraId="2846ADE5" w14:textId="66309FBD" w:rsidTr="008F0412">
        <w:tc>
          <w:tcPr>
            <w:tcW w:w="2775" w:type="dxa"/>
          </w:tcPr>
          <w:p w14:paraId="659087C5" w14:textId="77777777" w:rsidR="00DF2E23" w:rsidRDefault="00DF2E23" w:rsidP="00DC0B0A"/>
          <w:p w14:paraId="703E3840" w14:textId="77777777" w:rsidR="00DF2E23" w:rsidRDefault="00DF2E23" w:rsidP="00DC0B0A">
            <w:r w:rsidRPr="00A71264">
              <w:t>Number of low or zero carbon energy infrastructure installed (numerical value)</w:t>
            </w:r>
          </w:p>
          <w:p w14:paraId="3995039A" w14:textId="74B5745E" w:rsidR="00DF2E23" w:rsidRDefault="00DF2E23" w:rsidP="00DC0B0A"/>
        </w:tc>
        <w:tc>
          <w:tcPr>
            <w:tcW w:w="1798" w:type="dxa"/>
            <w:shd w:val="clear" w:color="auto" w:fill="FFFFFF" w:themeFill="background1"/>
          </w:tcPr>
          <w:p w14:paraId="24B7F44D" w14:textId="77777777" w:rsidR="00DF2E23" w:rsidRDefault="00DF2E23" w:rsidP="00DF2E23">
            <w:pPr>
              <w:jc w:val="center"/>
            </w:pPr>
          </w:p>
        </w:tc>
        <w:tc>
          <w:tcPr>
            <w:tcW w:w="1870" w:type="dxa"/>
            <w:shd w:val="clear" w:color="auto" w:fill="FFFFFF" w:themeFill="background1"/>
          </w:tcPr>
          <w:p w14:paraId="40240125" w14:textId="77777777" w:rsidR="00DF2E23" w:rsidRDefault="00DF2E23" w:rsidP="00DF2E23">
            <w:pPr>
              <w:jc w:val="center"/>
            </w:pPr>
          </w:p>
        </w:tc>
        <w:tc>
          <w:tcPr>
            <w:tcW w:w="1567" w:type="dxa"/>
            <w:shd w:val="clear" w:color="auto" w:fill="BFBFBF" w:themeFill="background1" w:themeFillShade="BF"/>
          </w:tcPr>
          <w:p w14:paraId="404CB3BF" w14:textId="77777777" w:rsidR="00DF2E23" w:rsidRDefault="00DF2E23" w:rsidP="00DF2E23">
            <w:pPr>
              <w:jc w:val="center"/>
            </w:pPr>
          </w:p>
        </w:tc>
        <w:tc>
          <w:tcPr>
            <w:tcW w:w="1663" w:type="dxa"/>
            <w:shd w:val="clear" w:color="auto" w:fill="BFBFBF" w:themeFill="background1" w:themeFillShade="BF"/>
          </w:tcPr>
          <w:p w14:paraId="59986EEB" w14:textId="77777777" w:rsidR="00DF2E23" w:rsidRDefault="00DF2E23" w:rsidP="00DF2E23">
            <w:pPr>
              <w:jc w:val="center"/>
            </w:pPr>
          </w:p>
        </w:tc>
        <w:tc>
          <w:tcPr>
            <w:tcW w:w="1405" w:type="dxa"/>
            <w:shd w:val="clear" w:color="auto" w:fill="BFBFBF" w:themeFill="background1" w:themeFillShade="BF"/>
          </w:tcPr>
          <w:p w14:paraId="47E4009E" w14:textId="77777777" w:rsidR="00DF2E23" w:rsidRDefault="00DF2E23" w:rsidP="00DF2E23">
            <w:pPr>
              <w:jc w:val="center"/>
            </w:pPr>
          </w:p>
        </w:tc>
        <w:tc>
          <w:tcPr>
            <w:tcW w:w="1391" w:type="dxa"/>
            <w:shd w:val="clear" w:color="auto" w:fill="BFBFBF" w:themeFill="background1" w:themeFillShade="BF"/>
          </w:tcPr>
          <w:p w14:paraId="726D0F6A" w14:textId="77777777" w:rsidR="00DF2E23" w:rsidRDefault="00DF2E23" w:rsidP="00DF2E23">
            <w:pPr>
              <w:jc w:val="center"/>
            </w:pPr>
          </w:p>
        </w:tc>
      </w:tr>
      <w:tr w:rsidR="00DF2E23" w14:paraId="0A830AC6" w14:textId="5CF55C14" w:rsidTr="008F0412">
        <w:tc>
          <w:tcPr>
            <w:tcW w:w="2775" w:type="dxa"/>
          </w:tcPr>
          <w:p w14:paraId="233A1A8C" w14:textId="77777777" w:rsidR="00DF2E23" w:rsidRDefault="00DF2E23" w:rsidP="00DC0B0A"/>
          <w:p w14:paraId="6CD753EF" w14:textId="77777777" w:rsidR="00DF2E23" w:rsidRDefault="00DF2E23" w:rsidP="00DC0B0A">
            <w:r w:rsidRPr="00A71264">
              <w:t>Amount of low or zero carbon energy infrastructure installed (m2)</w:t>
            </w:r>
          </w:p>
          <w:p w14:paraId="099DCF94" w14:textId="07193372" w:rsidR="00DF2E23" w:rsidRPr="00A71264" w:rsidRDefault="00DF2E23" w:rsidP="00DC0B0A"/>
        </w:tc>
        <w:tc>
          <w:tcPr>
            <w:tcW w:w="1798" w:type="dxa"/>
            <w:shd w:val="clear" w:color="auto" w:fill="FFFFFF" w:themeFill="background1"/>
          </w:tcPr>
          <w:p w14:paraId="063127E0" w14:textId="77777777" w:rsidR="00DF2E23" w:rsidRDefault="00DF2E23" w:rsidP="00DF2E23">
            <w:pPr>
              <w:jc w:val="center"/>
            </w:pPr>
          </w:p>
        </w:tc>
        <w:tc>
          <w:tcPr>
            <w:tcW w:w="1870" w:type="dxa"/>
            <w:shd w:val="clear" w:color="auto" w:fill="FFFFFF" w:themeFill="background1"/>
          </w:tcPr>
          <w:p w14:paraId="26D37E50" w14:textId="77777777" w:rsidR="00DF2E23" w:rsidRDefault="00DF2E23" w:rsidP="00DF2E23">
            <w:pPr>
              <w:jc w:val="center"/>
            </w:pPr>
          </w:p>
        </w:tc>
        <w:tc>
          <w:tcPr>
            <w:tcW w:w="1567" w:type="dxa"/>
            <w:shd w:val="clear" w:color="auto" w:fill="BFBFBF" w:themeFill="background1" w:themeFillShade="BF"/>
          </w:tcPr>
          <w:p w14:paraId="1AA196E9" w14:textId="77777777" w:rsidR="00DF2E23" w:rsidRDefault="00DF2E23" w:rsidP="00DF2E23">
            <w:pPr>
              <w:jc w:val="center"/>
            </w:pPr>
          </w:p>
        </w:tc>
        <w:tc>
          <w:tcPr>
            <w:tcW w:w="1663" w:type="dxa"/>
            <w:shd w:val="clear" w:color="auto" w:fill="BFBFBF" w:themeFill="background1" w:themeFillShade="BF"/>
          </w:tcPr>
          <w:p w14:paraId="442725F0" w14:textId="77777777" w:rsidR="00DF2E23" w:rsidRDefault="00DF2E23" w:rsidP="00DF2E23">
            <w:pPr>
              <w:jc w:val="center"/>
            </w:pPr>
          </w:p>
        </w:tc>
        <w:tc>
          <w:tcPr>
            <w:tcW w:w="1405" w:type="dxa"/>
            <w:shd w:val="clear" w:color="auto" w:fill="BFBFBF" w:themeFill="background1" w:themeFillShade="BF"/>
          </w:tcPr>
          <w:p w14:paraId="2CE731FE" w14:textId="77777777" w:rsidR="00DF2E23" w:rsidRDefault="00DF2E23" w:rsidP="00DF2E23">
            <w:pPr>
              <w:jc w:val="center"/>
            </w:pPr>
          </w:p>
        </w:tc>
        <w:tc>
          <w:tcPr>
            <w:tcW w:w="1391" w:type="dxa"/>
            <w:shd w:val="clear" w:color="auto" w:fill="BFBFBF" w:themeFill="background1" w:themeFillShade="BF"/>
          </w:tcPr>
          <w:p w14:paraId="4BDA4DCC" w14:textId="77777777" w:rsidR="00DF2E23" w:rsidRDefault="00DF2E23" w:rsidP="00DF2E23">
            <w:pPr>
              <w:jc w:val="center"/>
            </w:pPr>
          </w:p>
        </w:tc>
      </w:tr>
      <w:tr w:rsidR="00DF2E23" w14:paraId="2E3AF6BF" w14:textId="0F4304A7" w:rsidTr="008F0412">
        <w:tc>
          <w:tcPr>
            <w:tcW w:w="2775" w:type="dxa"/>
          </w:tcPr>
          <w:p w14:paraId="6B6EF325" w14:textId="77777777" w:rsidR="00DF2E23" w:rsidRDefault="00DF2E23" w:rsidP="00DC0B0A"/>
          <w:p w14:paraId="5D20F68D" w14:textId="77777777" w:rsidR="00DF2E23" w:rsidRDefault="00DF2E23" w:rsidP="00DC0B0A">
            <w:r w:rsidRPr="00DC0B0A">
              <w:t>Number of decarbonisation plans developed (numerical value)</w:t>
            </w:r>
          </w:p>
          <w:p w14:paraId="57BABDC4" w14:textId="77777777" w:rsidR="00147405" w:rsidRDefault="00147405" w:rsidP="00DC0B0A"/>
          <w:p w14:paraId="322806DE" w14:textId="14A6C6AF" w:rsidR="00DF2E23" w:rsidRPr="00A71264" w:rsidRDefault="00DF2E23" w:rsidP="00DC0B0A"/>
        </w:tc>
        <w:tc>
          <w:tcPr>
            <w:tcW w:w="1798" w:type="dxa"/>
            <w:shd w:val="clear" w:color="auto" w:fill="FFFFFF" w:themeFill="background1"/>
          </w:tcPr>
          <w:p w14:paraId="449C46DE" w14:textId="77777777" w:rsidR="00DF2E23" w:rsidRDefault="00DF2E23" w:rsidP="00DF2E23">
            <w:pPr>
              <w:jc w:val="center"/>
            </w:pPr>
          </w:p>
        </w:tc>
        <w:tc>
          <w:tcPr>
            <w:tcW w:w="1870" w:type="dxa"/>
            <w:shd w:val="clear" w:color="auto" w:fill="BFBFBF" w:themeFill="background1" w:themeFillShade="BF"/>
          </w:tcPr>
          <w:p w14:paraId="3A5792C8" w14:textId="77777777" w:rsidR="00DF2E23" w:rsidRDefault="00DF2E23" w:rsidP="00DF2E23">
            <w:pPr>
              <w:jc w:val="center"/>
            </w:pPr>
          </w:p>
        </w:tc>
        <w:tc>
          <w:tcPr>
            <w:tcW w:w="1567" w:type="dxa"/>
            <w:shd w:val="clear" w:color="auto" w:fill="BFBFBF" w:themeFill="background1" w:themeFillShade="BF"/>
          </w:tcPr>
          <w:p w14:paraId="4CA6DE38" w14:textId="77777777" w:rsidR="00DF2E23" w:rsidRDefault="00DF2E23" w:rsidP="00DF2E23">
            <w:pPr>
              <w:jc w:val="center"/>
            </w:pPr>
          </w:p>
        </w:tc>
        <w:tc>
          <w:tcPr>
            <w:tcW w:w="1663" w:type="dxa"/>
            <w:shd w:val="clear" w:color="auto" w:fill="BFBFBF" w:themeFill="background1" w:themeFillShade="BF"/>
          </w:tcPr>
          <w:p w14:paraId="38A7E2D6" w14:textId="77777777" w:rsidR="00DF2E23" w:rsidRDefault="00DF2E23" w:rsidP="00DF2E23">
            <w:pPr>
              <w:jc w:val="center"/>
            </w:pPr>
          </w:p>
        </w:tc>
        <w:tc>
          <w:tcPr>
            <w:tcW w:w="1405" w:type="dxa"/>
            <w:shd w:val="clear" w:color="auto" w:fill="BFBFBF" w:themeFill="background1" w:themeFillShade="BF"/>
          </w:tcPr>
          <w:p w14:paraId="1BB5F314" w14:textId="77777777" w:rsidR="00DF2E23" w:rsidRDefault="00DF2E23" w:rsidP="00DF2E23">
            <w:pPr>
              <w:jc w:val="center"/>
            </w:pPr>
          </w:p>
        </w:tc>
        <w:tc>
          <w:tcPr>
            <w:tcW w:w="1391" w:type="dxa"/>
            <w:shd w:val="clear" w:color="auto" w:fill="BFBFBF" w:themeFill="background1" w:themeFillShade="BF"/>
          </w:tcPr>
          <w:p w14:paraId="19162D8C" w14:textId="77777777" w:rsidR="00DF2E23" w:rsidRDefault="00DF2E23" w:rsidP="00DF2E23">
            <w:pPr>
              <w:jc w:val="center"/>
            </w:pPr>
          </w:p>
        </w:tc>
      </w:tr>
      <w:tr w:rsidR="00DF2E23" w14:paraId="2B61B5DC" w14:textId="51C588B4" w:rsidTr="008F0412">
        <w:tc>
          <w:tcPr>
            <w:tcW w:w="2775" w:type="dxa"/>
          </w:tcPr>
          <w:p w14:paraId="00706941" w14:textId="77777777" w:rsidR="00DF2E23" w:rsidRDefault="00DF2E23" w:rsidP="00DC0B0A"/>
          <w:p w14:paraId="607820B2" w14:textId="75824DFB" w:rsidR="00DF2E23" w:rsidRDefault="00DF2E23" w:rsidP="00DC0B0A">
            <w:r w:rsidRPr="00DC0B0A">
              <w:t>Amount of land made wheelchair accessible/step free (m2)</w:t>
            </w:r>
          </w:p>
          <w:p w14:paraId="7584A9CB" w14:textId="3F0FE95B" w:rsidR="00DF2E23" w:rsidRPr="00A71264" w:rsidRDefault="00DF2E23" w:rsidP="00DC0B0A"/>
        </w:tc>
        <w:tc>
          <w:tcPr>
            <w:tcW w:w="1798" w:type="dxa"/>
            <w:shd w:val="clear" w:color="auto" w:fill="FFFFFF" w:themeFill="background1"/>
          </w:tcPr>
          <w:p w14:paraId="7D72D24B" w14:textId="77777777" w:rsidR="00DF2E23" w:rsidRDefault="00DF2E23" w:rsidP="00DF2E23">
            <w:pPr>
              <w:jc w:val="center"/>
            </w:pPr>
          </w:p>
        </w:tc>
        <w:tc>
          <w:tcPr>
            <w:tcW w:w="1870" w:type="dxa"/>
            <w:shd w:val="clear" w:color="auto" w:fill="BFBFBF" w:themeFill="background1" w:themeFillShade="BF"/>
          </w:tcPr>
          <w:p w14:paraId="38FA89B2" w14:textId="77777777" w:rsidR="00DF2E23" w:rsidRDefault="00DF2E23" w:rsidP="00DF2E23">
            <w:pPr>
              <w:jc w:val="center"/>
            </w:pPr>
          </w:p>
        </w:tc>
        <w:tc>
          <w:tcPr>
            <w:tcW w:w="1567" w:type="dxa"/>
            <w:shd w:val="clear" w:color="auto" w:fill="BFBFBF" w:themeFill="background1" w:themeFillShade="BF"/>
          </w:tcPr>
          <w:p w14:paraId="7E8154A4" w14:textId="77777777" w:rsidR="00DF2E23" w:rsidRDefault="00DF2E23" w:rsidP="00DF2E23">
            <w:pPr>
              <w:jc w:val="center"/>
            </w:pPr>
          </w:p>
        </w:tc>
        <w:tc>
          <w:tcPr>
            <w:tcW w:w="1663" w:type="dxa"/>
            <w:shd w:val="clear" w:color="auto" w:fill="BFBFBF" w:themeFill="background1" w:themeFillShade="BF"/>
          </w:tcPr>
          <w:p w14:paraId="429915C2" w14:textId="77777777" w:rsidR="00DF2E23" w:rsidRDefault="00DF2E23" w:rsidP="00DF2E23">
            <w:pPr>
              <w:jc w:val="center"/>
            </w:pPr>
          </w:p>
        </w:tc>
        <w:tc>
          <w:tcPr>
            <w:tcW w:w="1405" w:type="dxa"/>
            <w:shd w:val="clear" w:color="auto" w:fill="BFBFBF" w:themeFill="background1" w:themeFillShade="BF"/>
          </w:tcPr>
          <w:p w14:paraId="05E488D3" w14:textId="77777777" w:rsidR="00DF2E23" w:rsidRDefault="00DF2E23" w:rsidP="00DF2E23">
            <w:pPr>
              <w:jc w:val="center"/>
            </w:pPr>
          </w:p>
        </w:tc>
        <w:tc>
          <w:tcPr>
            <w:tcW w:w="1391" w:type="dxa"/>
            <w:shd w:val="clear" w:color="auto" w:fill="BFBFBF" w:themeFill="background1" w:themeFillShade="BF"/>
          </w:tcPr>
          <w:p w14:paraId="221A39F5" w14:textId="77777777" w:rsidR="00DF2E23" w:rsidRDefault="00DF2E23" w:rsidP="00DF2E23">
            <w:pPr>
              <w:jc w:val="center"/>
            </w:pPr>
          </w:p>
        </w:tc>
      </w:tr>
      <w:tr w:rsidR="00DF2E23" w14:paraId="7ADD7095" w14:textId="632E3A4D" w:rsidTr="008F0412">
        <w:tc>
          <w:tcPr>
            <w:tcW w:w="2775" w:type="dxa"/>
          </w:tcPr>
          <w:p w14:paraId="4AF32409" w14:textId="77777777" w:rsidR="00DF2E23" w:rsidRDefault="00DF2E23" w:rsidP="00DC0B0A"/>
          <w:p w14:paraId="43073AAB" w14:textId="77777777" w:rsidR="00DF2E23" w:rsidRDefault="00DF2E23" w:rsidP="00DC0B0A">
            <w:r w:rsidRPr="00DC0B0A">
              <w:t>Number of organisations receiving financial support other than grants (numerical value)</w:t>
            </w:r>
          </w:p>
          <w:p w14:paraId="6A6B06CF" w14:textId="6CBA52CC" w:rsidR="00DF2E23" w:rsidRPr="00A71264" w:rsidRDefault="00DF2E23" w:rsidP="00DC0B0A"/>
        </w:tc>
        <w:tc>
          <w:tcPr>
            <w:tcW w:w="1798" w:type="dxa"/>
            <w:shd w:val="clear" w:color="auto" w:fill="BFBFBF" w:themeFill="background1" w:themeFillShade="BF"/>
          </w:tcPr>
          <w:p w14:paraId="26F110C9" w14:textId="77777777" w:rsidR="00DF2E23" w:rsidRDefault="00DF2E23" w:rsidP="00DF2E23">
            <w:pPr>
              <w:jc w:val="center"/>
            </w:pPr>
          </w:p>
        </w:tc>
        <w:tc>
          <w:tcPr>
            <w:tcW w:w="1870" w:type="dxa"/>
            <w:shd w:val="clear" w:color="auto" w:fill="FFFFFF" w:themeFill="background1"/>
          </w:tcPr>
          <w:p w14:paraId="091DC3D8" w14:textId="77777777" w:rsidR="00DF2E23" w:rsidRDefault="00DF2E23" w:rsidP="00DF2E23">
            <w:pPr>
              <w:jc w:val="center"/>
            </w:pPr>
          </w:p>
        </w:tc>
        <w:tc>
          <w:tcPr>
            <w:tcW w:w="1567" w:type="dxa"/>
          </w:tcPr>
          <w:p w14:paraId="55EEDA42" w14:textId="77777777" w:rsidR="00DF2E23" w:rsidRDefault="00DF2E23" w:rsidP="00DF2E23">
            <w:pPr>
              <w:jc w:val="center"/>
            </w:pPr>
          </w:p>
        </w:tc>
        <w:tc>
          <w:tcPr>
            <w:tcW w:w="1663" w:type="dxa"/>
          </w:tcPr>
          <w:p w14:paraId="4737F6EF" w14:textId="77777777" w:rsidR="00DF2E23" w:rsidRDefault="00DF2E23" w:rsidP="00DF2E23">
            <w:pPr>
              <w:jc w:val="center"/>
            </w:pPr>
          </w:p>
        </w:tc>
        <w:tc>
          <w:tcPr>
            <w:tcW w:w="1405" w:type="dxa"/>
          </w:tcPr>
          <w:p w14:paraId="49090A50" w14:textId="77777777" w:rsidR="00DF2E23" w:rsidRDefault="00DF2E23" w:rsidP="00DF2E23">
            <w:pPr>
              <w:jc w:val="center"/>
            </w:pPr>
          </w:p>
        </w:tc>
        <w:tc>
          <w:tcPr>
            <w:tcW w:w="1391" w:type="dxa"/>
            <w:shd w:val="clear" w:color="auto" w:fill="BFBFBF" w:themeFill="background1" w:themeFillShade="BF"/>
          </w:tcPr>
          <w:p w14:paraId="7F7F950E" w14:textId="77777777" w:rsidR="00DF2E23" w:rsidRDefault="00DF2E23" w:rsidP="00DF2E23">
            <w:pPr>
              <w:jc w:val="center"/>
            </w:pPr>
          </w:p>
        </w:tc>
      </w:tr>
      <w:tr w:rsidR="00DF2E23" w14:paraId="6D942DAD" w14:textId="5C86284E" w:rsidTr="008F0412">
        <w:tc>
          <w:tcPr>
            <w:tcW w:w="2775" w:type="dxa"/>
          </w:tcPr>
          <w:p w14:paraId="6BF91E84" w14:textId="77777777" w:rsidR="00DF2E23" w:rsidRDefault="00DF2E23" w:rsidP="00DC0B0A"/>
          <w:p w14:paraId="67F9BFCF" w14:textId="77777777" w:rsidR="00DF2E23" w:rsidRDefault="00DF2E23" w:rsidP="00DC0B0A">
            <w:r w:rsidRPr="00DC0B0A">
              <w:t>Number of organisations receiving grants (numerical value)</w:t>
            </w:r>
          </w:p>
          <w:p w14:paraId="755336A5" w14:textId="4F14B1E7" w:rsidR="00DF2E23" w:rsidRPr="00A71264" w:rsidRDefault="00DF2E23" w:rsidP="00DC0B0A"/>
        </w:tc>
        <w:tc>
          <w:tcPr>
            <w:tcW w:w="1798" w:type="dxa"/>
            <w:shd w:val="clear" w:color="auto" w:fill="BFBFBF" w:themeFill="background1" w:themeFillShade="BF"/>
          </w:tcPr>
          <w:p w14:paraId="14643BF9" w14:textId="77777777" w:rsidR="00DF2E23" w:rsidRDefault="00DF2E23" w:rsidP="00DF2E23">
            <w:pPr>
              <w:jc w:val="center"/>
            </w:pPr>
          </w:p>
        </w:tc>
        <w:tc>
          <w:tcPr>
            <w:tcW w:w="1870" w:type="dxa"/>
            <w:shd w:val="clear" w:color="auto" w:fill="FFFFFF" w:themeFill="background1"/>
          </w:tcPr>
          <w:p w14:paraId="645D85D0" w14:textId="77777777" w:rsidR="00DF2E23" w:rsidRDefault="00DF2E23" w:rsidP="00DF2E23">
            <w:pPr>
              <w:jc w:val="center"/>
            </w:pPr>
          </w:p>
        </w:tc>
        <w:tc>
          <w:tcPr>
            <w:tcW w:w="1567" w:type="dxa"/>
          </w:tcPr>
          <w:p w14:paraId="72E36BE7" w14:textId="77777777" w:rsidR="00DF2E23" w:rsidRDefault="00DF2E23" w:rsidP="00DF2E23">
            <w:pPr>
              <w:jc w:val="center"/>
            </w:pPr>
          </w:p>
        </w:tc>
        <w:tc>
          <w:tcPr>
            <w:tcW w:w="1663" w:type="dxa"/>
          </w:tcPr>
          <w:p w14:paraId="19AF79FA" w14:textId="77777777" w:rsidR="00DF2E23" w:rsidRDefault="00DF2E23" w:rsidP="00DF2E23">
            <w:pPr>
              <w:jc w:val="center"/>
            </w:pPr>
          </w:p>
        </w:tc>
        <w:tc>
          <w:tcPr>
            <w:tcW w:w="1405" w:type="dxa"/>
          </w:tcPr>
          <w:p w14:paraId="7BE72570" w14:textId="77777777" w:rsidR="00DF2E23" w:rsidRDefault="00DF2E23" w:rsidP="00DF2E23">
            <w:pPr>
              <w:jc w:val="center"/>
            </w:pPr>
          </w:p>
        </w:tc>
        <w:tc>
          <w:tcPr>
            <w:tcW w:w="1391" w:type="dxa"/>
            <w:shd w:val="clear" w:color="auto" w:fill="BFBFBF" w:themeFill="background1" w:themeFillShade="BF"/>
          </w:tcPr>
          <w:p w14:paraId="21C519AC" w14:textId="77777777" w:rsidR="00DF2E23" w:rsidRDefault="00DF2E23" w:rsidP="00DF2E23">
            <w:pPr>
              <w:jc w:val="center"/>
            </w:pPr>
          </w:p>
        </w:tc>
      </w:tr>
      <w:tr w:rsidR="00DF2E23" w14:paraId="06B494B8" w14:textId="21768D17" w:rsidTr="008F0412">
        <w:tc>
          <w:tcPr>
            <w:tcW w:w="2775" w:type="dxa"/>
          </w:tcPr>
          <w:p w14:paraId="14BE51A3" w14:textId="77777777" w:rsidR="00DF2E23" w:rsidRDefault="00DF2E23" w:rsidP="00DC0B0A"/>
          <w:p w14:paraId="3772F062" w14:textId="77777777" w:rsidR="00DF2E23" w:rsidRDefault="00DF2E23" w:rsidP="00DC0B0A">
            <w:r w:rsidRPr="00DC0B0A">
              <w:t>Number of organisations receiving non-financial support (numerical value)</w:t>
            </w:r>
          </w:p>
          <w:p w14:paraId="0861718E" w14:textId="644EA092" w:rsidR="00DF2E23" w:rsidRPr="00A71264" w:rsidRDefault="00DF2E23" w:rsidP="00DC0B0A"/>
        </w:tc>
        <w:tc>
          <w:tcPr>
            <w:tcW w:w="1798" w:type="dxa"/>
            <w:shd w:val="clear" w:color="auto" w:fill="BFBFBF" w:themeFill="background1" w:themeFillShade="BF"/>
          </w:tcPr>
          <w:p w14:paraId="1D4DFBED" w14:textId="77777777" w:rsidR="00DF2E23" w:rsidRDefault="00DF2E23" w:rsidP="00DF2E23">
            <w:pPr>
              <w:jc w:val="center"/>
            </w:pPr>
          </w:p>
        </w:tc>
        <w:tc>
          <w:tcPr>
            <w:tcW w:w="1870" w:type="dxa"/>
            <w:shd w:val="clear" w:color="auto" w:fill="FFFFFF" w:themeFill="background1"/>
          </w:tcPr>
          <w:p w14:paraId="53C6746F" w14:textId="77777777" w:rsidR="00DF2E23" w:rsidRDefault="00DF2E23" w:rsidP="00DF2E23">
            <w:pPr>
              <w:jc w:val="center"/>
            </w:pPr>
          </w:p>
        </w:tc>
        <w:tc>
          <w:tcPr>
            <w:tcW w:w="1567" w:type="dxa"/>
          </w:tcPr>
          <w:p w14:paraId="7F6DAF25" w14:textId="77777777" w:rsidR="00DF2E23" w:rsidRDefault="00DF2E23" w:rsidP="00DF2E23">
            <w:pPr>
              <w:jc w:val="center"/>
            </w:pPr>
          </w:p>
        </w:tc>
        <w:tc>
          <w:tcPr>
            <w:tcW w:w="1663" w:type="dxa"/>
          </w:tcPr>
          <w:p w14:paraId="2DE52311" w14:textId="77777777" w:rsidR="00DF2E23" w:rsidRDefault="00DF2E23" w:rsidP="00DF2E23">
            <w:pPr>
              <w:jc w:val="center"/>
            </w:pPr>
          </w:p>
        </w:tc>
        <w:tc>
          <w:tcPr>
            <w:tcW w:w="1405" w:type="dxa"/>
          </w:tcPr>
          <w:p w14:paraId="4A7F0A22" w14:textId="77777777" w:rsidR="00DF2E23" w:rsidRDefault="00DF2E23" w:rsidP="00DF2E23">
            <w:pPr>
              <w:jc w:val="center"/>
            </w:pPr>
          </w:p>
        </w:tc>
        <w:tc>
          <w:tcPr>
            <w:tcW w:w="1391" w:type="dxa"/>
            <w:shd w:val="clear" w:color="auto" w:fill="BFBFBF" w:themeFill="background1" w:themeFillShade="BF"/>
          </w:tcPr>
          <w:p w14:paraId="5C0F6845" w14:textId="77777777" w:rsidR="00DF2E23" w:rsidRDefault="00DF2E23" w:rsidP="00DF2E23">
            <w:pPr>
              <w:jc w:val="center"/>
            </w:pPr>
          </w:p>
        </w:tc>
      </w:tr>
      <w:tr w:rsidR="00DF2E23" w14:paraId="18CA9B16" w14:textId="562012C1" w:rsidTr="008F0412">
        <w:tc>
          <w:tcPr>
            <w:tcW w:w="2775" w:type="dxa"/>
          </w:tcPr>
          <w:p w14:paraId="7E6A3B27" w14:textId="77777777" w:rsidR="00DF2E23" w:rsidRDefault="00DF2E23" w:rsidP="00DC0B0A"/>
          <w:p w14:paraId="6E1AFA5D" w14:textId="77777777" w:rsidR="00DF2E23" w:rsidRDefault="00DF2E23" w:rsidP="00DC0B0A">
            <w:r w:rsidRPr="00DC0B0A">
              <w:t>Number of neighbourhood improvements undertaken (numerical value)</w:t>
            </w:r>
          </w:p>
          <w:p w14:paraId="48C15112" w14:textId="4C6C3430" w:rsidR="00DF2E23" w:rsidRPr="00A71264" w:rsidRDefault="00DF2E23" w:rsidP="00DC0B0A"/>
        </w:tc>
        <w:tc>
          <w:tcPr>
            <w:tcW w:w="1798" w:type="dxa"/>
            <w:shd w:val="clear" w:color="auto" w:fill="BFBFBF" w:themeFill="background1" w:themeFillShade="BF"/>
          </w:tcPr>
          <w:p w14:paraId="3B500392" w14:textId="77777777" w:rsidR="00DF2E23" w:rsidRDefault="00DF2E23" w:rsidP="00DF2E23">
            <w:pPr>
              <w:jc w:val="center"/>
            </w:pPr>
          </w:p>
        </w:tc>
        <w:tc>
          <w:tcPr>
            <w:tcW w:w="1870" w:type="dxa"/>
            <w:shd w:val="clear" w:color="auto" w:fill="FFFFFF" w:themeFill="background1"/>
          </w:tcPr>
          <w:p w14:paraId="07A5BE53" w14:textId="77777777" w:rsidR="00DF2E23" w:rsidRDefault="00DF2E23" w:rsidP="00DF2E23">
            <w:pPr>
              <w:jc w:val="center"/>
            </w:pPr>
          </w:p>
        </w:tc>
        <w:tc>
          <w:tcPr>
            <w:tcW w:w="1567" w:type="dxa"/>
            <w:shd w:val="clear" w:color="auto" w:fill="BFBFBF" w:themeFill="background1" w:themeFillShade="BF"/>
          </w:tcPr>
          <w:p w14:paraId="7C833829" w14:textId="77777777" w:rsidR="00DF2E23" w:rsidRDefault="00DF2E23" w:rsidP="00DF2E23">
            <w:pPr>
              <w:jc w:val="center"/>
            </w:pPr>
          </w:p>
        </w:tc>
        <w:tc>
          <w:tcPr>
            <w:tcW w:w="1663" w:type="dxa"/>
            <w:shd w:val="clear" w:color="auto" w:fill="BFBFBF" w:themeFill="background1" w:themeFillShade="BF"/>
          </w:tcPr>
          <w:p w14:paraId="510E7E12" w14:textId="77777777" w:rsidR="00DF2E23" w:rsidRDefault="00DF2E23" w:rsidP="00DF2E23">
            <w:pPr>
              <w:jc w:val="center"/>
            </w:pPr>
          </w:p>
        </w:tc>
        <w:tc>
          <w:tcPr>
            <w:tcW w:w="1405" w:type="dxa"/>
            <w:shd w:val="clear" w:color="auto" w:fill="BFBFBF" w:themeFill="background1" w:themeFillShade="BF"/>
          </w:tcPr>
          <w:p w14:paraId="34075813" w14:textId="77777777" w:rsidR="00DF2E23" w:rsidRDefault="00DF2E23" w:rsidP="00DF2E23">
            <w:pPr>
              <w:jc w:val="center"/>
            </w:pPr>
          </w:p>
        </w:tc>
        <w:tc>
          <w:tcPr>
            <w:tcW w:w="1391" w:type="dxa"/>
            <w:shd w:val="clear" w:color="auto" w:fill="BFBFBF" w:themeFill="background1" w:themeFillShade="BF"/>
          </w:tcPr>
          <w:p w14:paraId="277C6156" w14:textId="77777777" w:rsidR="00DF2E23" w:rsidRDefault="00DF2E23" w:rsidP="00DF2E23">
            <w:pPr>
              <w:jc w:val="center"/>
            </w:pPr>
          </w:p>
        </w:tc>
      </w:tr>
      <w:tr w:rsidR="00DF2E23" w14:paraId="75C0F443" w14:textId="69AEF74F" w:rsidTr="008F0412">
        <w:tc>
          <w:tcPr>
            <w:tcW w:w="2775" w:type="dxa"/>
          </w:tcPr>
          <w:p w14:paraId="55500E96" w14:textId="77777777" w:rsidR="00DF2E23" w:rsidRDefault="00DF2E23" w:rsidP="00DC0B0A"/>
          <w:p w14:paraId="40808F0E" w14:textId="77777777" w:rsidR="00DF2E23" w:rsidRDefault="00DF2E23" w:rsidP="00DC0B0A">
            <w:r w:rsidRPr="00DC0B0A">
              <w:t>Number of facilities supported/created (numerical value)</w:t>
            </w:r>
          </w:p>
          <w:p w14:paraId="2FAC47BA" w14:textId="7B4C7DBC" w:rsidR="00DF2E23" w:rsidRPr="00A71264" w:rsidRDefault="00DF2E23" w:rsidP="00DC0B0A"/>
        </w:tc>
        <w:tc>
          <w:tcPr>
            <w:tcW w:w="1798" w:type="dxa"/>
            <w:shd w:val="clear" w:color="auto" w:fill="BFBFBF" w:themeFill="background1" w:themeFillShade="BF"/>
          </w:tcPr>
          <w:p w14:paraId="7F486EE7" w14:textId="77777777" w:rsidR="00DF2E23" w:rsidRDefault="00DF2E23" w:rsidP="00DF2E23">
            <w:pPr>
              <w:jc w:val="center"/>
            </w:pPr>
          </w:p>
        </w:tc>
        <w:tc>
          <w:tcPr>
            <w:tcW w:w="1870" w:type="dxa"/>
            <w:shd w:val="clear" w:color="auto" w:fill="FFFFFF" w:themeFill="background1"/>
          </w:tcPr>
          <w:p w14:paraId="18D386F0" w14:textId="77777777" w:rsidR="00DF2E23" w:rsidRDefault="00DF2E23" w:rsidP="00DF2E23">
            <w:pPr>
              <w:jc w:val="center"/>
            </w:pPr>
          </w:p>
        </w:tc>
        <w:tc>
          <w:tcPr>
            <w:tcW w:w="1567" w:type="dxa"/>
          </w:tcPr>
          <w:p w14:paraId="05EC51C6" w14:textId="77777777" w:rsidR="00DF2E23" w:rsidRDefault="00DF2E23" w:rsidP="00DF2E23">
            <w:pPr>
              <w:jc w:val="center"/>
            </w:pPr>
          </w:p>
        </w:tc>
        <w:tc>
          <w:tcPr>
            <w:tcW w:w="1663" w:type="dxa"/>
            <w:shd w:val="clear" w:color="auto" w:fill="BFBFBF" w:themeFill="background1" w:themeFillShade="BF"/>
          </w:tcPr>
          <w:p w14:paraId="5609CF54" w14:textId="77777777" w:rsidR="00DF2E23" w:rsidRDefault="00DF2E23" w:rsidP="00DF2E23">
            <w:pPr>
              <w:jc w:val="center"/>
            </w:pPr>
          </w:p>
        </w:tc>
        <w:tc>
          <w:tcPr>
            <w:tcW w:w="1405" w:type="dxa"/>
          </w:tcPr>
          <w:p w14:paraId="51639E69" w14:textId="77777777" w:rsidR="00DF2E23" w:rsidRDefault="00DF2E23" w:rsidP="00DF2E23">
            <w:pPr>
              <w:jc w:val="center"/>
            </w:pPr>
          </w:p>
        </w:tc>
        <w:tc>
          <w:tcPr>
            <w:tcW w:w="1391" w:type="dxa"/>
            <w:shd w:val="clear" w:color="auto" w:fill="BFBFBF" w:themeFill="background1" w:themeFillShade="BF"/>
          </w:tcPr>
          <w:p w14:paraId="78526E15" w14:textId="77777777" w:rsidR="00DF2E23" w:rsidRDefault="00DF2E23" w:rsidP="00DF2E23">
            <w:pPr>
              <w:jc w:val="center"/>
            </w:pPr>
          </w:p>
        </w:tc>
      </w:tr>
      <w:tr w:rsidR="00DF2E23" w14:paraId="7F9F4CE7" w14:textId="0D561A69" w:rsidTr="008F0412">
        <w:tc>
          <w:tcPr>
            <w:tcW w:w="2775" w:type="dxa"/>
          </w:tcPr>
          <w:p w14:paraId="1267443D" w14:textId="77777777" w:rsidR="00DF2E23" w:rsidRDefault="00DF2E23" w:rsidP="00DC0B0A">
            <w:r w:rsidRPr="00DC0B0A">
              <w:lastRenderedPageBreak/>
              <w:t>Number of local events or activities supported (numerical value)</w:t>
            </w:r>
          </w:p>
          <w:p w14:paraId="0667B18B" w14:textId="566F99AC" w:rsidR="00DF2E23" w:rsidRPr="00A71264" w:rsidRDefault="00DF2E23" w:rsidP="00DC0B0A"/>
        </w:tc>
        <w:tc>
          <w:tcPr>
            <w:tcW w:w="1798" w:type="dxa"/>
            <w:shd w:val="clear" w:color="auto" w:fill="BFBFBF" w:themeFill="background1" w:themeFillShade="BF"/>
          </w:tcPr>
          <w:p w14:paraId="5312D712" w14:textId="77777777" w:rsidR="00DF2E23" w:rsidRDefault="00DF2E23" w:rsidP="00DF2E23">
            <w:pPr>
              <w:jc w:val="center"/>
            </w:pPr>
          </w:p>
        </w:tc>
        <w:tc>
          <w:tcPr>
            <w:tcW w:w="1870" w:type="dxa"/>
            <w:shd w:val="clear" w:color="auto" w:fill="FFFFFF" w:themeFill="background1"/>
          </w:tcPr>
          <w:p w14:paraId="14D1A283" w14:textId="77777777" w:rsidR="00DF2E23" w:rsidRDefault="00DF2E23" w:rsidP="00DF2E23">
            <w:pPr>
              <w:jc w:val="center"/>
            </w:pPr>
          </w:p>
        </w:tc>
        <w:tc>
          <w:tcPr>
            <w:tcW w:w="1567" w:type="dxa"/>
          </w:tcPr>
          <w:p w14:paraId="49542E51" w14:textId="77777777" w:rsidR="00DF2E23" w:rsidRDefault="00DF2E23" w:rsidP="00DF2E23">
            <w:pPr>
              <w:jc w:val="center"/>
            </w:pPr>
          </w:p>
        </w:tc>
        <w:tc>
          <w:tcPr>
            <w:tcW w:w="1663" w:type="dxa"/>
            <w:shd w:val="clear" w:color="auto" w:fill="BFBFBF" w:themeFill="background1" w:themeFillShade="BF"/>
          </w:tcPr>
          <w:p w14:paraId="3D81B224" w14:textId="77777777" w:rsidR="00DF2E23" w:rsidRDefault="00DF2E23" w:rsidP="00DF2E23">
            <w:pPr>
              <w:jc w:val="center"/>
            </w:pPr>
          </w:p>
        </w:tc>
        <w:tc>
          <w:tcPr>
            <w:tcW w:w="1405" w:type="dxa"/>
            <w:shd w:val="clear" w:color="auto" w:fill="BFBFBF" w:themeFill="background1" w:themeFillShade="BF"/>
          </w:tcPr>
          <w:p w14:paraId="339BEB51" w14:textId="77777777" w:rsidR="00DF2E23" w:rsidRDefault="00DF2E23" w:rsidP="00DF2E23">
            <w:pPr>
              <w:jc w:val="center"/>
            </w:pPr>
          </w:p>
        </w:tc>
        <w:tc>
          <w:tcPr>
            <w:tcW w:w="1391" w:type="dxa"/>
            <w:shd w:val="clear" w:color="auto" w:fill="BFBFBF" w:themeFill="background1" w:themeFillShade="BF"/>
          </w:tcPr>
          <w:p w14:paraId="3B3FEE82" w14:textId="77777777" w:rsidR="00DF2E23" w:rsidRDefault="00DF2E23" w:rsidP="00DF2E23">
            <w:pPr>
              <w:jc w:val="center"/>
            </w:pPr>
          </w:p>
        </w:tc>
      </w:tr>
      <w:tr w:rsidR="00DF2E23" w14:paraId="209AEE8C" w14:textId="1EADCC31" w:rsidTr="008F0412">
        <w:tc>
          <w:tcPr>
            <w:tcW w:w="2775" w:type="dxa"/>
          </w:tcPr>
          <w:p w14:paraId="1BE50249" w14:textId="77777777" w:rsidR="00DF2E23" w:rsidRDefault="00DF2E23" w:rsidP="00DC0B0A"/>
          <w:p w14:paraId="6FF2A6E3" w14:textId="77777777" w:rsidR="00DF2E23" w:rsidRDefault="00DF2E23" w:rsidP="00DC0B0A">
            <w:r w:rsidRPr="00DC0B0A">
              <w:t>Amount of green or blue space created or improved (m2)</w:t>
            </w:r>
          </w:p>
          <w:p w14:paraId="1D5628E4" w14:textId="4AF9493A" w:rsidR="00DF2E23" w:rsidRPr="00A71264" w:rsidRDefault="00DF2E23" w:rsidP="00DC0B0A"/>
        </w:tc>
        <w:tc>
          <w:tcPr>
            <w:tcW w:w="1798" w:type="dxa"/>
            <w:shd w:val="clear" w:color="auto" w:fill="BFBFBF" w:themeFill="background1" w:themeFillShade="BF"/>
          </w:tcPr>
          <w:p w14:paraId="0D6B66C2" w14:textId="77777777" w:rsidR="00DF2E23" w:rsidRDefault="00DF2E23" w:rsidP="00DF2E23">
            <w:pPr>
              <w:jc w:val="center"/>
            </w:pPr>
          </w:p>
        </w:tc>
        <w:tc>
          <w:tcPr>
            <w:tcW w:w="1870" w:type="dxa"/>
            <w:shd w:val="clear" w:color="auto" w:fill="BFBFBF" w:themeFill="background1" w:themeFillShade="BF"/>
          </w:tcPr>
          <w:p w14:paraId="6C51CF3B" w14:textId="77777777" w:rsidR="00DF2E23" w:rsidRDefault="00DF2E23" w:rsidP="00DF2E23">
            <w:pPr>
              <w:jc w:val="center"/>
            </w:pPr>
          </w:p>
        </w:tc>
        <w:tc>
          <w:tcPr>
            <w:tcW w:w="1567" w:type="dxa"/>
            <w:shd w:val="clear" w:color="auto" w:fill="BFBFBF" w:themeFill="background1" w:themeFillShade="BF"/>
          </w:tcPr>
          <w:p w14:paraId="1987F176" w14:textId="77777777" w:rsidR="00DF2E23" w:rsidRDefault="00DF2E23" w:rsidP="00DF2E23">
            <w:pPr>
              <w:jc w:val="center"/>
            </w:pPr>
          </w:p>
        </w:tc>
        <w:tc>
          <w:tcPr>
            <w:tcW w:w="1663" w:type="dxa"/>
            <w:shd w:val="clear" w:color="auto" w:fill="BFBFBF" w:themeFill="background1" w:themeFillShade="BF"/>
          </w:tcPr>
          <w:p w14:paraId="0F470C6B" w14:textId="77777777" w:rsidR="00DF2E23" w:rsidRDefault="00DF2E23" w:rsidP="00DF2E23">
            <w:pPr>
              <w:jc w:val="center"/>
            </w:pPr>
          </w:p>
        </w:tc>
        <w:tc>
          <w:tcPr>
            <w:tcW w:w="1405" w:type="dxa"/>
          </w:tcPr>
          <w:p w14:paraId="33B42277" w14:textId="77777777" w:rsidR="00DF2E23" w:rsidRDefault="00DF2E23" w:rsidP="00DF2E23">
            <w:pPr>
              <w:jc w:val="center"/>
            </w:pPr>
          </w:p>
        </w:tc>
        <w:tc>
          <w:tcPr>
            <w:tcW w:w="1391" w:type="dxa"/>
            <w:shd w:val="clear" w:color="auto" w:fill="BFBFBF" w:themeFill="background1" w:themeFillShade="BF"/>
          </w:tcPr>
          <w:p w14:paraId="0C7F3AE9" w14:textId="77777777" w:rsidR="00DF2E23" w:rsidRDefault="00DF2E23" w:rsidP="00DF2E23">
            <w:pPr>
              <w:jc w:val="center"/>
            </w:pPr>
          </w:p>
        </w:tc>
      </w:tr>
      <w:tr w:rsidR="00DF2E23" w14:paraId="0468327A" w14:textId="0803BE96" w:rsidTr="008F0412">
        <w:tc>
          <w:tcPr>
            <w:tcW w:w="2775" w:type="dxa"/>
          </w:tcPr>
          <w:p w14:paraId="0B496149" w14:textId="77777777" w:rsidR="00DF2E23" w:rsidRDefault="00DF2E23" w:rsidP="00DC0B0A"/>
          <w:p w14:paraId="5E68FA78" w14:textId="77777777" w:rsidR="00DF2E23" w:rsidRDefault="00DF2E23" w:rsidP="00DC0B0A">
            <w:r w:rsidRPr="00DC0B0A">
              <w:t>Number of new or improved cycleways or paths (numerical value)</w:t>
            </w:r>
          </w:p>
          <w:p w14:paraId="72BE36FD" w14:textId="1925E904" w:rsidR="00DF2E23" w:rsidRPr="00A71264" w:rsidRDefault="00DF2E23" w:rsidP="00DC0B0A"/>
        </w:tc>
        <w:tc>
          <w:tcPr>
            <w:tcW w:w="1798" w:type="dxa"/>
            <w:shd w:val="clear" w:color="auto" w:fill="BFBFBF" w:themeFill="background1" w:themeFillShade="BF"/>
          </w:tcPr>
          <w:p w14:paraId="065088B7" w14:textId="77777777" w:rsidR="00DF2E23" w:rsidRDefault="00DF2E23" w:rsidP="00DF2E23">
            <w:pPr>
              <w:jc w:val="center"/>
            </w:pPr>
          </w:p>
        </w:tc>
        <w:tc>
          <w:tcPr>
            <w:tcW w:w="1870" w:type="dxa"/>
            <w:shd w:val="clear" w:color="auto" w:fill="BFBFBF" w:themeFill="background1" w:themeFillShade="BF"/>
          </w:tcPr>
          <w:p w14:paraId="5A99913F" w14:textId="77777777" w:rsidR="00DF2E23" w:rsidRDefault="00DF2E23" w:rsidP="00DF2E23">
            <w:pPr>
              <w:jc w:val="center"/>
            </w:pPr>
          </w:p>
        </w:tc>
        <w:tc>
          <w:tcPr>
            <w:tcW w:w="1567" w:type="dxa"/>
            <w:shd w:val="clear" w:color="auto" w:fill="BFBFBF" w:themeFill="background1" w:themeFillShade="BF"/>
          </w:tcPr>
          <w:p w14:paraId="506603A3" w14:textId="77777777" w:rsidR="00DF2E23" w:rsidRDefault="00DF2E23" w:rsidP="00DF2E23">
            <w:pPr>
              <w:jc w:val="center"/>
            </w:pPr>
          </w:p>
        </w:tc>
        <w:tc>
          <w:tcPr>
            <w:tcW w:w="1663" w:type="dxa"/>
            <w:shd w:val="clear" w:color="auto" w:fill="BFBFBF" w:themeFill="background1" w:themeFillShade="BF"/>
          </w:tcPr>
          <w:p w14:paraId="74A677AD" w14:textId="77777777" w:rsidR="00DF2E23" w:rsidRDefault="00DF2E23" w:rsidP="00DF2E23">
            <w:pPr>
              <w:jc w:val="center"/>
            </w:pPr>
          </w:p>
        </w:tc>
        <w:tc>
          <w:tcPr>
            <w:tcW w:w="1405" w:type="dxa"/>
            <w:shd w:val="clear" w:color="auto" w:fill="BFBFBF" w:themeFill="background1" w:themeFillShade="BF"/>
          </w:tcPr>
          <w:p w14:paraId="314A2488" w14:textId="77777777" w:rsidR="00DF2E23" w:rsidRDefault="00DF2E23" w:rsidP="00DF2E23">
            <w:pPr>
              <w:jc w:val="center"/>
            </w:pPr>
          </w:p>
        </w:tc>
        <w:tc>
          <w:tcPr>
            <w:tcW w:w="1391" w:type="dxa"/>
            <w:shd w:val="clear" w:color="auto" w:fill="BFBFBF" w:themeFill="background1" w:themeFillShade="BF"/>
          </w:tcPr>
          <w:p w14:paraId="12B32DFA" w14:textId="77777777" w:rsidR="00DF2E23" w:rsidRDefault="00DF2E23" w:rsidP="00DF2E23">
            <w:pPr>
              <w:jc w:val="center"/>
            </w:pPr>
          </w:p>
        </w:tc>
      </w:tr>
      <w:tr w:rsidR="00DF2E23" w14:paraId="0DA543DC" w14:textId="7EF78D1C" w:rsidTr="008F0412">
        <w:tc>
          <w:tcPr>
            <w:tcW w:w="2775" w:type="dxa"/>
          </w:tcPr>
          <w:p w14:paraId="32C45E47" w14:textId="77777777" w:rsidR="00DF2E23" w:rsidRDefault="00DF2E23" w:rsidP="00DC0B0A"/>
          <w:p w14:paraId="65BB5BF0" w14:textId="77777777" w:rsidR="00DF2E23" w:rsidRDefault="00DF2E23" w:rsidP="00DC0B0A">
            <w:r w:rsidRPr="00DC0B0A">
              <w:t>Amount of new or improved cycleways or paths (m2)</w:t>
            </w:r>
          </w:p>
          <w:p w14:paraId="585CB7E1" w14:textId="32619C71" w:rsidR="00DF2E23" w:rsidRPr="00A71264" w:rsidRDefault="00DF2E23" w:rsidP="00DC0B0A"/>
        </w:tc>
        <w:tc>
          <w:tcPr>
            <w:tcW w:w="1798" w:type="dxa"/>
            <w:shd w:val="clear" w:color="auto" w:fill="BFBFBF" w:themeFill="background1" w:themeFillShade="BF"/>
          </w:tcPr>
          <w:p w14:paraId="78071651" w14:textId="77777777" w:rsidR="00DF2E23" w:rsidRDefault="00DF2E23" w:rsidP="00DF2E23">
            <w:pPr>
              <w:jc w:val="center"/>
            </w:pPr>
          </w:p>
        </w:tc>
        <w:tc>
          <w:tcPr>
            <w:tcW w:w="1870" w:type="dxa"/>
            <w:shd w:val="clear" w:color="auto" w:fill="BFBFBF" w:themeFill="background1" w:themeFillShade="BF"/>
          </w:tcPr>
          <w:p w14:paraId="42F00AA0" w14:textId="77777777" w:rsidR="00DF2E23" w:rsidRDefault="00DF2E23" w:rsidP="00DF2E23">
            <w:pPr>
              <w:jc w:val="center"/>
            </w:pPr>
          </w:p>
        </w:tc>
        <w:tc>
          <w:tcPr>
            <w:tcW w:w="1567" w:type="dxa"/>
            <w:shd w:val="clear" w:color="auto" w:fill="BFBFBF" w:themeFill="background1" w:themeFillShade="BF"/>
          </w:tcPr>
          <w:p w14:paraId="0DD476DE" w14:textId="77777777" w:rsidR="00DF2E23" w:rsidRDefault="00DF2E23" w:rsidP="00DF2E23">
            <w:pPr>
              <w:jc w:val="center"/>
            </w:pPr>
          </w:p>
        </w:tc>
        <w:tc>
          <w:tcPr>
            <w:tcW w:w="1663" w:type="dxa"/>
            <w:shd w:val="clear" w:color="auto" w:fill="BFBFBF" w:themeFill="background1" w:themeFillShade="BF"/>
          </w:tcPr>
          <w:p w14:paraId="2AE0D4DA" w14:textId="77777777" w:rsidR="00DF2E23" w:rsidRDefault="00DF2E23" w:rsidP="00DF2E23">
            <w:pPr>
              <w:jc w:val="center"/>
            </w:pPr>
          </w:p>
        </w:tc>
        <w:tc>
          <w:tcPr>
            <w:tcW w:w="1405" w:type="dxa"/>
            <w:shd w:val="clear" w:color="auto" w:fill="BFBFBF" w:themeFill="background1" w:themeFillShade="BF"/>
          </w:tcPr>
          <w:p w14:paraId="0E527D80" w14:textId="77777777" w:rsidR="00DF2E23" w:rsidRDefault="00DF2E23" w:rsidP="00DF2E23">
            <w:pPr>
              <w:jc w:val="center"/>
            </w:pPr>
          </w:p>
        </w:tc>
        <w:tc>
          <w:tcPr>
            <w:tcW w:w="1391" w:type="dxa"/>
            <w:shd w:val="clear" w:color="auto" w:fill="BFBFBF" w:themeFill="background1" w:themeFillShade="BF"/>
          </w:tcPr>
          <w:p w14:paraId="79ED5B56" w14:textId="77777777" w:rsidR="00DF2E23" w:rsidRDefault="00DF2E23" w:rsidP="00DF2E23">
            <w:pPr>
              <w:jc w:val="center"/>
            </w:pPr>
          </w:p>
        </w:tc>
      </w:tr>
      <w:tr w:rsidR="00DF2E23" w14:paraId="2A1D9E80" w14:textId="21D5EF4D" w:rsidTr="008F0412">
        <w:tc>
          <w:tcPr>
            <w:tcW w:w="2775" w:type="dxa"/>
          </w:tcPr>
          <w:p w14:paraId="53D3EA4C" w14:textId="77777777" w:rsidR="00DF2E23" w:rsidRDefault="00DF2E23" w:rsidP="00DC0B0A"/>
          <w:p w14:paraId="69AE52F6" w14:textId="77777777" w:rsidR="00DF2E23" w:rsidRDefault="00DF2E23" w:rsidP="00DC0B0A">
            <w:r w:rsidRPr="00DC0B0A">
              <w:t>Number of trees planted (numerical value)</w:t>
            </w:r>
          </w:p>
          <w:p w14:paraId="182916C8" w14:textId="03D05089" w:rsidR="00DF2E23" w:rsidRPr="00A71264" w:rsidRDefault="00DF2E23" w:rsidP="00DC0B0A"/>
        </w:tc>
        <w:tc>
          <w:tcPr>
            <w:tcW w:w="1798" w:type="dxa"/>
            <w:shd w:val="clear" w:color="auto" w:fill="BFBFBF" w:themeFill="background1" w:themeFillShade="BF"/>
          </w:tcPr>
          <w:p w14:paraId="7B5BB18C" w14:textId="77777777" w:rsidR="00DF2E23" w:rsidRDefault="00DF2E23" w:rsidP="00DF2E23">
            <w:pPr>
              <w:jc w:val="center"/>
            </w:pPr>
          </w:p>
        </w:tc>
        <w:tc>
          <w:tcPr>
            <w:tcW w:w="1870" w:type="dxa"/>
            <w:shd w:val="clear" w:color="auto" w:fill="BFBFBF" w:themeFill="background1" w:themeFillShade="BF"/>
          </w:tcPr>
          <w:p w14:paraId="07B73F39" w14:textId="77777777" w:rsidR="00DF2E23" w:rsidRDefault="00DF2E23" w:rsidP="00DF2E23">
            <w:pPr>
              <w:jc w:val="center"/>
            </w:pPr>
          </w:p>
        </w:tc>
        <w:tc>
          <w:tcPr>
            <w:tcW w:w="1567" w:type="dxa"/>
            <w:shd w:val="clear" w:color="auto" w:fill="BFBFBF" w:themeFill="background1" w:themeFillShade="BF"/>
          </w:tcPr>
          <w:p w14:paraId="1C012ED2" w14:textId="77777777" w:rsidR="00DF2E23" w:rsidRDefault="00DF2E23" w:rsidP="00DF2E23">
            <w:pPr>
              <w:jc w:val="center"/>
            </w:pPr>
          </w:p>
        </w:tc>
        <w:tc>
          <w:tcPr>
            <w:tcW w:w="1663" w:type="dxa"/>
            <w:shd w:val="clear" w:color="auto" w:fill="BFBFBF" w:themeFill="background1" w:themeFillShade="BF"/>
          </w:tcPr>
          <w:p w14:paraId="746E0235" w14:textId="77777777" w:rsidR="00DF2E23" w:rsidRDefault="00DF2E23" w:rsidP="00DF2E23">
            <w:pPr>
              <w:jc w:val="center"/>
            </w:pPr>
          </w:p>
        </w:tc>
        <w:tc>
          <w:tcPr>
            <w:tcW w:w="1405" w:type="dxa"/>
            <w:shd w:val="clear" w:color="auto" w:fill="BFBFBF" w:themeFill="background1" w:themeFillShade="BF"/>
          </w:tcPr>
          <w:p w14:paraId="3B5795E1" w14:textId="77777777" w:rsidR="00DF2E23" w:rsidRDefault="00DF2E23" w:rsidP="00DF2E23">
            <w:pPr>
              <w:jc w:val="center"/>
            </w:pPr>
          </w:p>
        </w:tc>
        <w:tc>
          <w:tcPr>
            <w:tcW w:w="1391" w:type="dxa"/>
            <w:shd w:val="clear" w:color="auto" w:fill="BFBFBF" w:themeFill="background1" w:themeFillShade="BF"/>
          </w:tcPr>
          <w:p w14:paraId="274A1698" w14:textId="77777777" w:rsidR="00DF2E23" w:rsidRDefault="00DF2E23" w:rsidP="00DF2E23">
            <w:pPr>
              <w:jc w:val="center"/>
            </w:pPr>
          </w:p>
        </w:tc>
      </w:tr>
      <w:tr w:rsidR="00DF2E23" w14:paraId="12BAB2D4" w14:textId="605192D8" w:rsidTr="008F0412">
        <w:tc>
          <w:tcPr>
            <w:tcW w:w="2775" w:type="dxa"/>
          </w:tcPr>
          <w:p w14:paraId="3A90BF14" w14:textId="77777777" w:rsidR="00DF2E23" w:rsidRDefault="00DF2E23" w:rsidP="00DC0B0A"/>
          <w:p w14:paraId="21FCBD24" w14:textId="77777777" w:rsidR="00DF2E23" w:rsidRDefault="00DF2E23" w:rsidP="00DC0B0A">
            <w:r w:rsidRPr="00DC0B0A">
              <w:t>Number of Tourism, Culture or heritage assets created or improved (numerical value)</w:t>
            </w:r>
          </w:p>
          <w:p w14:paraId="4D564C19" w14:textId="5DFF30B7" w:rsidR="00DF2E23" w:rsidRPr="00A71264" w:rsidRDefault="00DF2E23" w:rsidP="00DC0B0A"/>
        </w:tc>
        <w:tc>
          <w:tcPr>
            <w:tcW w:w="1798" w:type="dxa"/>
            <w:shd w:val="clear" w:color="auto" w:fill="BFBFBF" w:themeFill="background1" w:themeFillShade="BF"/>
          </w:tcPr>
          <w:p w14:paraId="02B22C62" w14:textId="77777777" w:rsidR="00DF2E23" w:rsidRDefault="00DF2E23" w:rsidP="00DF2E23">
            <w:pPr>
              <w:jc w:val="center"/>
            </w:pPr>
          </w:p>
        </w:tc>
        <w:tc>
          <w:tcPr>
            <w:tcW w:w="1870" w:type="dxa"/>
            <w:shd w:val="clear" w:color="auto" w:fill="BFBFBF" w:themeFill="background1" w:themeFillShade="BF"/>
          </w:tcPr>
          <w:p w14:paraId="085D6227" w14:textId="77777777" w:rsidR="00DF2E23" w:rsidRDefault="00DF2E23" w:rsidP="00DF2E23">
            <w:pPr>
              <w:jc w:val="center"/>
            </w:pPr>
          </w:p>
        </w:tc>
        <w:tc>
          <w:tcPr>
            <w:tcW w:w="1567" w:type="dxa"/>
          </w:tcPr>
          <w:p w14:paraId="018B2EA4" w14:textId="77777777" w:rsidR="00DF2E23" w:rsidRDefault="00DF2E23" w:rsidP="00DF2E23">
            <w:pPr>
              <w:jc w:val="center"/>
            </w:pPr>
          </w:p>
        </w:tc>
        <w:tc>
          <w:tcPr>
            <w:tcW w:w="1663" w:type="dxa"/>
            <w:shd w:val="clear" w:color="auto" w:fill="BFBFBF" w:themeFill="background1" w:themeFillShade="BF"/>
          </w:tcPr>
          <w:p w14:paraId="53890416" w14:textId="77777777" w:rsidR="00DF2E23" w:rsidRDefault="00DF2E23" w:rsidP="00DF2E23">
            <w:pPr>
              <w:jc w:val="center"/>
            </w:pPr>
          </w:p>
        </w:tc>
        <w:tc>
          <w:tcPr>
            <w:tcW w:w="1405" w:type="dxa"/>
          </w:tcPr>
          <w:p w14:paraId="4A6EAB9E" w14:textId="77777777" w:rsidR="00DF2E23" w:rsidRDefault="00DF2E23" w:rsidP="00DF2E23">
            <w:pPr>
              <w:jc w:val="center"/>
            </w:pPr>
          </w:p>
        </w:tc>
        <w:tc>
          <w:tcPr>
            <w:tcW w:w="1391" w:type="dxa"/>
            <w:shd w:val="clear" w:color="auto" w:fill="BFBFBF" w:themeFill="background1" w:themeFillShade="BF"/>
          </w:tcPr>
          <w:p w14:paraId="347B4934" w14:textId="77777777" w:rsidR="00DF2E23" w:rsidRDefault="00DF2E23" w:rsidP="00DF2E23">
            <w:pPr>
              <w:jc w:val="center"/>
            </w:pPr>
          </w:p>
        </w:tc>
      </w:tr>
      <w:tr w:rsidR="00DF2E23" w14:paraId="225BDE3C" w14:textId="78B41678" w:rsidTr="008F0412">
        <w:tc>
          <w:tcPr>
            <w:tcW w:w="2775" w:type="dxa"/>
          </w:tcPr>
          <w:p w14:paraId="6C0FE14E" w14:textId="77777777" w:rsidR="00DF2E23" w:rsidRDefault="00DF2E23" w:rsidP="00DC0B0A"/>
          <w:p w14:paraId="0B6CB44D" w14:textId="77777777" w:rsidR="00DF2E23" w:rsidRDefault="00DF2E23" w:rsidP="00DC0B0A">
            <w:r w:rsidRPr="0050268B">
              <w:t>Number of events/participatory programmes (numerical value)</w:t>
            </w:r>
          </w:p>
          <w:p w14:paraId="1F6B2E1C" w14:textId="38435DA7" w:rsidR="00DF2E23" w:rsidRPr="00A71264" w:rsidRDefault="00DF2E23" w:rsidP="00DC0B0A"/>
        </w:tc>
        <w:tc>
          <w:tcPr>
            <w:tcW w:w="1798" w:type="dxa"/>
            <w:shd w:val="clear" w:color="auto" w:fill="BFBFBF" w:themeFill="background1" w:themeFillShade="BF"/>
          </w:tcPr>
          <w:p w14:paraId="6DD49966" w14:textId="77777777" w:rsidR="00DF2E23" w:rsidRDefault="00DF2E23" w:rsidP="00DF2E23">
            <w:pPr>
              <w:jc w:val="center"/>
            </w:pPr>
          </w:p>
        </w:tc>
        <w:tc>
          <w:tcPr>
            <w:tcW w:w="1870" w:type="dxa"/>
            <w:shd w:val="clear" w:color="auto" w:fill="BFBFBF" w:themeFill="background1" w:themeFillShade="BF"/>
          </w:tcPr>
          <w:p w14:paraId="100DC4DC" w14:textId="77777777" w:rsidR="00DF2E23" w:rsidRDefault="00DF2E23" w:rsidP="00DF2E23">
            <w:pPr>
              <w:jc w:val="center"/>
            </w:pPr>
          </w:p>
        </w:tc>
        <w:tc>
          <w:tcPr>
            <w:tcW w:w="1567" w:type="dxa"/>
          </w:tcPr>
          <w:p w14:paraId="7B45E77D" w14:textId="77777777" w:rsidR="00DF2E23" w:rsidRDefault="00DF2E23" w:rsidP="00DF2E23">
            <w:pPr>
              <w:jc w:val="center"/>
            </w:pPr>
          </w:p>
        </w:tc>
        <w:tc>
          <w:tcPr>
            <w:tcW w:w="1663" w:type="dxa"/>
            <w:shd w:val="clear" w:color="auto" w:fill="BFBFBF" w:themeFill="background1" w:themeFillShade="BF"/>
          </w:tcPr>
          <w:p w14:paraId="43CE8FC2" w14:textId="77777777" w:rsidR="00DF2E23" w:rsidRDefault="00DF2E23" w:rsidP="00DF2E23">
            <w:pPr>
              <w:jc w:val="center"/>
            </w:pPr>
          </w:p>
        </w:tc>
        <w:tc>
          <w:tcPr>
            <w:tcW w:w="1405" w:type="dxa"/>
            <w:shd w:val="clear" w:color="auto" w:fill="BFBFBF" w:themeFill="background1" w:themeFillShade="BF"/>
          </w:tcPr>
          <w:p w14:paraId="666DEE4D" w14:textId="77777777" w:rsidR="00DF2E23" w:rsidRDefault="00DF2E23" w:rsidP="00DF2E23">
            <w:pPr>
              <w:jc w:val="center"/>
            </w:pPr>
          </w:p>
        </w:tc>
        <w:tc>
          <w:tcPr>
            <w:tcW w:w="1391" w:type="dxa"/>
            <w:shd w:val="clear" w:color="auto" w:fill="BFBFBF" w:themeFill="background1" w:themeFillShade="BF"/>
          </w:tcPr>
          <w:p w14:paraId="2FCEFDD8" w14:textId="77777777" w:rsidR="00DF2E23" w:rsidRDefault="00DF2E23" w:rsidP="00DF2E23">
            <w:pPr>
              <w:jc w:val="center"/>
            </w:pPr>
          </w:p>
        </w:tc>
      </w:tr>
      <w:tr w:rsidR="00DF2E23" w14:paraId="084D15EF" w14:textId="32ED11E0" w:rsidTr="008F0412">
        <w:tc>
          <w:tcPr>
            <w:tcW w:w="2775" w:type="dxa"/>
          </w:tcPr>
          <w:p w14:paraId="10E42E34" w14:textId="77777777" w:rsidR="00DF2E23" w:rsidRDefault="00DF2E23" w:rsidP="00DC0B0A">
            <w:r w:rsidRPr="0050268B">
              <w:lastRenderedPageBreak/>
              <w:t>Number of potential entrepreneurs assisted to be business ready (numerical value)</w:t>
            </w:r>
          </w:p>
          <w:p w14:paraId="39696A9B" w14:textId="644D9F46" w:rsidR="00DF2E23" w:rsidRPr="00A71264" w:rsidRDefault="00DF2E23" w:rsidP="00DC0B0A"/>
        </w:tc>
        <w:tc>
          <w:tcPr>
            <w:tcW w:w="1798" w:type="dxa"/>
            <w:shd w:val="clear" w:color="auto" w:fill="BFBFBF" w:themeFill="background1" w:themeFillShade="BF"/>
          </w:tcPr>
          <w:p w14:paraId="1C2B88BD" w14:textId="77777777" w:rsidR="00DF2E23" w:rsidRDefault="00DF2E23" w:rsidP="00DF2E23">
            <w:pPr>
              <w:jc w:val="center"/>
            </w:pPr>
          </w:p>
        </w:tc>
        <w:tc>
          <w:tcPr>
            <w:tcW w:w="1870" w:type="dxa"/>
            <w:shd w:val="clear" w:color="auto" w:fill="BFBFBF" w:themeFill="background1" w:themeFillShade="BF"/>
          </w:tcPr>
          <w:p w14:paraId="4D2978A0" w14:textId="77777777" w:rsidR="00DF2E23" w:rsidRDefault="00DF2E23" w:rsidP="00DF2E23">
            <w:pPr>
              <w:jc w:val="center"/>
            </w:pPr>
          </w:p>
        </w:tc>
        <w:tc>
          <w:tcPr>
            <w:tcW w:w="1567" w:type="dxa"/>
          </w:tcPr>
          <w:p w14:paraId="4B057448" w14:textId="77777777" w:rsidR="00DF2E23" w:rsidRDefault="00DF2E23" w:rsidP="00DF2E23">
            <w:pPr>
              <w:jc w:val="center"/>
            </w:pPr>
          </w:p>
        </w:tc>
        <w:tc>
          <w:tcPr>
            <w:tcW w:w="1663" w:type="dxa"/>
            <w:shd w:val="clear" w:color="auto" w:fill="BFBFBF" w:themeFill="background1" w:themeFillShade="BF"/>
          </w:tcPr>
          <w:p w14:paraId="2B4AC60C" w14:textId="77777777" w:rsidR="00DF2E23" w:rsidRDefault="00DF2E23" w:rsidP="00DF2E23">
            <w:pPr>
              <w:jc w:val="center"/>
            </w:pPr>
          </w:p>
        </w:tc>
        <w:tc>
          <w:tcPr>
            <w:tcW w:w="1405" w:type="dxa"/>
            <w:shd w:val="clear" w:color="auto" w:fill="BFBFBF" w:themeFill="background1" w:themeFillShade="BF"/>
          </w:tcPr>
          <w:p w14:paraId="6E9C96AB" w14:textId="77777777" w:rsidR="00DF2E23" w:rsidRDefault="00DF2E23" w:rsidP="00DF2E23">
            <w:pPr>
              <w:jc w:val="center"/>
            </w:pPr>
          </w:p>
        </w:tc>
        <w:tc>
          <w:tcPr>
            <w:tcW w:w="1391" w:type="dxa"/>
            <w:shd w:val="clear" w:color="auto" w:fill="BFBFBF" w:themeFill="background1" w:themeFillShade="BF"/>
          </w:tcPr>
          <w:p w14:paraId="4BD38003" w14:textId="77777777" w:rsidR="00DF2E23" w:rsidRDefault="00DF2E23" w:rsidP="00DF2E23">
            <w:pPr>
              <w:jc w:val="center"/>
            </w:pPr>
          </w:p>
        </w:tc>
      </w:tr>
      <w:tr w:rsidR="00DF2E23" w14:paraId="74CEBBB3" w14:textId="0BE2D16E" w:rsidTr="008F0412">
        <w:tc>
          <w:tcPr>
            <w:tcW w:w="2775" w:type="dxa"/>
          </w:tcPr>
          <w:p w14:paraId="07F724F8" w14:textId="77777777" w:rsidR="00DF2E23" w:rsidRDefault="00DF2E23" w:rsidP="00DC0B0A"/>
          <w:p w14:paraId="775F4C2E" w14:textId="77777777" w:rsidR="00DF2E23" w:rsidRDefault="00DF2E23" w:rsidP="00DC0B0A">
            <w:r w:rsidRPr="0050268B">
              <w:t>Number of volunteering opportunities supported (numerical value)</w:t>
            </w:r>
          </w:p>
          <w:p w14:paraId="1EABFE68" w14:textId="2F51FCE3" w:rsidR="00DF2E23" w:rsidRPr="00A71264" w:rsidRDefault="00DF2E23" w:rsidP="00DC0B0A"/>
        </w:tc>
        <w:tc>
          <w:tcPr>
            <w:tcW w:w="1798" w:type="dxa"/>
            <w:shd w:val="clear" w:color="auto" w:fill="BFBFBF" w:themeFill="background1" w:themeFillShade="BF"/>
          </w:tcPr>
          <w:p w14:paraId="474B8C56" w14:textId="77777777" w:rsidR="00DF2E23" w:rsidRDefault="00DF2E23" w:rsidP="00DF2E23">
            <w:pPr>
              <w:jc w:val="center"/>
            </w:pPr>
          </w:p>
        </w:tc>
        <w:tc>
          <w:tcPr>
            <w:tcW w:w="1870" w:type="dxa"/>
            <w:shd w:val="clear" w:color="auto" w:fill="BFBFBF" w:themeFill="background1" w:themeFillShade="BF"/>
          </w:tcPr>
          <w:p w14:paraId="38538DB1" w14:textId="77777777" w:rsidR="00DF2E23" w:rsidRDefault="00DF2E23" w:rsidP="00DF2E23">
            <w:pPr>
              <w:jc w:val="center"/>
            </w:pPr>
          </w:p>
        </w:tc>
        <w:tc>
          <w:tcPr>
            <w:tcW w:w="1567" w:type="dxa"/>
          </w:tcPr>
          <w:p w14:paraId="786F9FF5" w14:textId="77777777" w:rsidR="00DF2E23" w:rsidRDefault="00DF2E23" w:rsidP="00DF2E23">
            <w:pPr>
              <w:jc w:val="center"/>
            </w:pPr>
          </w:p>
        </w:tc>
        <w:tc>
          <w:tcPr>
            <w:tcW w:w="1663" w:type="dxa"/>
            <w:shd w:val="clear" w:color="auto" w:fill="BFBFBF" w:themeFill="background1" w:themeFillShade="BF"/>
          </w:tcPr>
          <w:p w14:paraId="6D585FFB" w14:textId="77777777" w:rsidR="00DF2E23" w:rsidRDefault="00DF2E23" w:rsidP="00DF2E23">
            <w:pPr>
              <w:jc w:val="center"/>
            </w:pPr>
          </w:p>
        </w:tc>
        <w:tc>
          <w:tcPr>
            <w:tcW w:w="1405" w:type="dxa"/>
            <w:shd w:val="clear" w:color="auto" w:fill="BFBFBF" w:themeFill="background1" w:themeFillShade="BF"/>
          </w:tcPr>
          <w:p w14:paraId="72670243" w14:textId="77777777" w:rsidR="00DF2E23" w:rsidRDefault="00DF2E23" w:rsidP="00DF2E23">
            <w:pPr>
              <w:jc w:val="center"/>
            </w:pPr>
          </w:p>
        </w:tc>
        <w:tc>
          <w:tcPr>
            <w:tcW w:w="1391" w:type="dxa"/>
            <w:shd w:val="clear" w:color="auto" w:fill="BFBFBF" w:themeFill="background1" w:themeFillShade="BF"/>
          </w:tcPr>
          <w:p w14:paraId="17891060" w14:textId="77777777" w:rsidR="00DF2E23" w:rsidRDefault="00DF2E23" w:rsidP="00DF2E23">
            <w:pPr>
              <w:jc w:val="center"/>
            </w:pPr>
          </w:p>
        </w:tc>
      </w:tr>
      <w:tr w:rsidR="00DF2E23" w14:paraId="70543FAE" w14:textId="0045FB2F" w:rsidTr="008F0412">
        <w:tc>
          <w:tcPr>
            <w:tcW w:w="2775" w:type="dxa"/>
          </w:tcPr>
          <w:p w14:paraId="2CDA5212" w14:textId="77777777" w:rsidR="00DF2E23" w:rsidRDefault="00DF2E23" w:rsidP="00DC0B0A"/>
          <w:p w14:paraId="512D480A" w14:textId="77777777" w:rsidR="00DF2E23" w:rsidRDefault="00DF2E23" w:rsidP="00DC0B0A">
            <w:r w:rsidRPr="0050268B">
              <w:t>Number of projects (numerical value)</w:t>
            </w:r>
          </w:p>
          <w:p w14:paraId="3A03A981" w14:textId="4E8B4D9C" w:rsidR="00DF2E23" w:rsidRPr="00A71264" w:rsidRDefault="00DF2E23" w:rsidP="00DC0B0A"/>
        </w:tc>
        <w:tc>
          <w:tcPr>
            <w:tcW w:w="1798" w:type="dxa"/>
            <w:shd w:val="clear" w:color="auto" w:fill="BFBFBF" w:themeFill="background1" w:themeFillShade="BF"/>
          </w:tcPr>
          <w:p w14:paraId="398A8DDC" w14:textId="77777777" w:rsidR="00DF2E23" w:rsidRDefault="00DF2E23" w:rsidP="00DF2E23">
            <w:pPr>
              <w:jc w:val="center"/>
            </w:pPr>
          </w:p>
        </w:tc>
        <w:tc>
          <w:tcPr>
            <w:tcW w:w="1870" w:type="dxa"/>
            <w:shd w:val="clear" w:color="auto" w:fill="BFBFBF" w:themeFill="background1" w:themeFillShade="BF"/>
          </w:tcPr>
          <w:p w14:paraId="1370FC27" w14:textId="77777777" w:rsidR="00DF2E23" w:rsidRDefault="00DF2E23" w:rsidP="00DF2E23">
            <w:pPr>
              <w:jc w:val="center"/>
            </w:pPr>
          </w:p>
        </w:tc>
        <w:tc>
          <w:tcPr>
            <w:tcW w:w="1567" w:type="dxa"/>
            <w:shd w:val="clear" w:color="auto" w:fill="BFBFBF" w:themeFill="background1" w:themeFillShade="BF"/>
          </w:tcPr>
          <w:p w14:paraId="708625BA" w14:textId="77777777" w:rsidR="00DF2E23" w:rsidRDefault="00DF2E23" w:rsidP="00DF2E23">
            <w:pPr>
              <w:jc w:val="center"/>
            </w:pPr>
          </w:p>
        </w:tc>
        <w:tc>
          <w:tcPr>
            <w:tcW w:w="1663" w:type="dxa"/>
            <w:shd w:val="clear" w:color="auto" w:fill="BFBFBF" w:themeFill="background1" w:themeFillShade="BF"/>
          </w:tcPr>
          <w:p w14:paraId="65624E4C" w14:textId="77777777" w:rsidR="00DF2E23" w:rsidRDefault="00DF2E23" w:rsidP="00DF2E23">
            <w:pPr>
              <w:jc w:val="center"/>
            </w:pPr>
          </w:p>
        </w:tc>
        <w:tc>
          <w:tcPr>
            <w:tcW w:w="1405" w:type="dxa"/>
            <w:shd w:val="clear" w:color="auto" w:fill="BFBFBF" w:themeFill="background1" w:themeFillShade="BF"/>
          </w:tcPr>
          <w:p w14:paraId="0762B206" w14:textId="77777777" w:rsidR="00DF2E23" w:rsidRDefault="00DF2E23" w:rsidP="00DF2E23">
            <w:pPr>
              <w:jc w:val="center"/>
            </w:pPr>
          </w:p>
        </w:tc>
        <w:tc>
          <w:tcPr>
            <w:tcW w:w="1391" w:type="dxa"/>
            <w:shd w:val="clear" w:color="auto" w:fill="BFBFBF" w:themeFill="background1" w:themeFillShade="BF"/>
          </w:tcPr>
          <w:p w14:paraId="17C1F86B" w14:textId="77777777" w:rsidR="00DF2E23" w:rsidRDefault="00DF2E23" w:rsidP="00DF2E23">
            <w:pPr>
              <w:jc w:val="center"/>
            </w:pPr>
          </w:p>
        </w:tc>
      </w:tr>
      <w:tr w:rsidR="00DF2E23" w14:paraId="1282DF8B" w14:textId="0763D926" w:rsidTr="008F0412">
        <w:tc>
          <w:tcPr>
            <w:tcW w:w="2775" w:type="dxa"/>
          </w:tcPr>
          <w:p w14:paraId="76740BC5" w14:textId="77777777" w:rsidR="00DF2E23" w:rsidRDefault="00DF2E23" w:rsidP="00DC0B0A"/>
          <w:p w14:paraId="27FB94E7" w14:textId="77777777" w:rsidR="00DF2E23" w:rsidRDefault="00DF2E23" w:rsidP="00DC0B0A">
            <w:r w:rsidRPr="0050268B">
              <w:t>Number of people reached (numerical value)</w:t>
            </w:r>
          </w:p>
          <w:p w14:paraId="6B1BFC8E" w14:textId="5CF46CB7" w:rsidR="00DF2E23" w:rsidRPr="00A71264" w:rsidRDefault="00DF2E23" w:rsidP="00DC0B0A"/>
        </w:tc>
        <w:tc>
          <w:tcPr>
            <w:tcW w:w="1798" w:type="dxa"/>
            <w:shd w:val="clear" w:color="auto" w:fill="BFBFBF" w:themeFill="background1" w:themeFillShade="BF"/>
          </w:tcPr>
          <w:p w14:paraId="2BB4C7A7" w14:textId="77777777" w:rsidR="00DF2E23" w:rsidRDefault="00DF2E23" w:rsidP="00DF2E23">
            <w:pPr>
              <w:jc w:val="center"/>
            </w:pPr>
          </w:p>
        </w:tc>
        <w:tc>
          <w:tcPr>
            <w:tcW w:w="1870" w:type="dxa"/>
            <w:shd w:val="clear" w:color="auto" w:fill="BFBFBF" w:themeFill="background1" w:themeFillShade="BF"/>
          </w:tcPr>
          <w:p w14:paraId="515C1314" w14:textId="77777777" w:rsidR="00DF2E23" w:rsidRDefault="00DF2E23" w:rsidP="00DF2E23">
            <w:pPr>
              <w:jc w:val="center"/>
            </w:pPr>
          </w:p>
        </w:tc>
        <w:tc>
          <w:tcPr>
            <w:tcW w:w="1567" w:type="dxa"/>
            <w:shd w:val="clear" w:color="auto" w:fill="BFBFBF" w:themeFill="background1" w:themeFillShade="BF"/>
          </w:tcPr>
          <w:p w14:paraId="5454D60F" w14:textId="77777777" w:rsidR="00DF2E23" w:rsidRDefault="00DF2E23" w:rsidP="00DF2E23">
            <w:pPr>
              <w:jc w:val="center"/>
            </w:pPr>
          </w:p>
        </w:tc>
        <w:tc>
          <w:tcPr>
            <w:tcW w:w="1663" w:type="dxa"/>
          </w:tcPr>
          <w:p w14:paraId="55A4D796" w14:textId="77777777" w:rsidR="00DF2E23" w:rsidRDefault="00DF2E23" w:rsidP="00DF2E23">
            <w:pPr>
              <w:jc w:val="center"/>
            </w:pPr>
          </w:p>
        </w:tc>
        <w:tc>
          <w:tcPr>
            <w:tcW w:w="1405" w:type="dxa"/>
            <w:shd w:val="clear" w:color="auto" w:fill="BFBFBF" w:themeFill="background1" w:themeFillShade="BF"/>
          </w:tcPr>
          <w:p w14:paraId="2FEF830A" w14:textId="77777777" w:rsidR="00DF2E23" w:rsidRDefault="00DF2E23" w:rsidP="00DF2E23">
            <w:pPr>
              <w:jc w:val="center"/>
            </w:pPr>
          </w:p>
        </w:tc>
        <w:tc>
          <w:tcPr>
            <w:tcW w:w="1391" w:type="dxa"/>
            <w:shd w:val="clear" w:color="auto" w:fill="BFBFBF" w:themeFill="background1" w:themeFillShade="BF"/>
          </w:tcPr>
          <w:p w14:paraId="1C8E3219" w14:textId="77777777" w:rsidR="00DF2E23" w:rsidRDefault="00DF2E23" w:rsidP="00DF2E23">
            <w:pPr>
              <w:jc w:val="center"/>
            </w:pPr>
          </w:p>
        </w:tc>
      </w:tr>
      <w:tr w:rsidR="00DF2E23" w14:paraId="156BA002" w14:textId="1624A3F6" w:rsidTr="008F0412">
        <w:tc>
          <w:tcPr>
            <w:tcW w:w="2775" w:type="dxa"/>
          </w:tcPr>
          <w:p w14:paraId="12E8FE25" w14:textId="77777777" w:rsidR="00DF2E23" w:rsidRDefault="00DF2E23" w:rsidP="00DC0B0A"/>
          <w:p w14:paraId="052C3507" w14:textId="77777777" w:rsidR="00DF2E23" w:rsidRDefault="00DF2E23" w:rsidP="00DC0B0A">
            <w:r w:rsidRPr="0050268B">
              <w:t>Number of tournaments/leagues/teams supported (numerical value)</w:t>
            </w:r>
          </w:p>
          <w:p w14:paraId="41C680DB" w14:textId="0F6A8991" w:rsidR="00DF2E23" w:rsidRPr="00A71264" w:rsidRDefault="00DF2E23" w:rsidP="00DC0B0A"/>
        </w:tc>
        <w:tc>
          <w:tcPr>
            <w:tcW w:w="1798" w:type="dxa"/>
            <w:shd w:val="clear" w:color="auto" w:fill="BFBFBF" w:themeFill="background1" w:themeFillShade="BF"/>
          </w:tcPr>
          <w:p w14:paraId="774A3596" w14:textId="77777777" w:rsidR="00DF2E23" w:rsidRDefault="00DF2E23" w:rsidP="00DF2E23">
            <w:pPr>
              <w:jc w:val="center"/>
            </w:pPr>
          </w:p>
        </w:tc>
        <w:tc>
          <w:tcPr>
            <w:tcW w:w="1870" w:type="dxa"/>
            <w:shd w:val="clear" w:color="auto" w:fill="BFBFBF" w:themeFill="background1" w:themeFillShade="BF"/>
          </w:tcPr>
          <w:p w14:paraId="74F6A823" w14:textId="77777777" w:rsidR="00DF2E23" w:rsidRDefault="00DF2E23" w:rsidP="00DF2E23">
            <w:pPr>
              <w:jc w:val="center"/>
            </w:pPr>
          </w:p>
        </w:tc>
        <w:tc>
          <w:tcPr>
            <w:tcW w:w="1567" w:type="dxa"/>
          </w:tcPr>
          <w:p w14:paraId="359D2F3E" w14:textId="77777777" w:rsidR="00DF2E23" w:rsidRDefault="00DF2E23" w:rsidP="00DF2E23">
            <w:pPr>
              <w:jc w:val="center"/>
            </w:pPr>
          </w:p>
        </w:tc>
        <w:tc>
          <w:tcPr>
            <w:tcW w:w="1663" w:type="dxa"/>
            <w:shd w:val="clear" w:color="auto" w:fill="BFBFBF" w:themeFill="background1" w:themeFillShade="BF"/>
          </w:tcPr>
          <w:p w14:paraId="6A2A1FFC" w14:textId="77777777" w:rsidR="00DF2E23" w:rsidRDefault="00DF2E23" w:rsidP="00DF2E23">
            <w:pPr>
              <w:jc w:val="center"/>
            </w:pPr>
          </w:p>
        </w:tc>
        <w:tc>
          <w:tcPr>
            <w:tcW w:w="1405" w:type="dxa"/>
            <w:shd w:val="clear" w:color="auto" w:fill="BFBFBF" w:themeFill="background1" w:themeFillShade="BF"/>
          </w:tcPr>
          <w:p w14:paraId="6D19E4CE" w14:textId="77777777" w:rsidR="00DF2E23" w:rsidRDefault="00DF2E23" w:rsidP="00DF2E23">
            <w:pPr>
              <w:jc w:val="center"/>
            </w:pPr>
          </w:p>
        </w:tc>
        <w:tc>
          <w:tcPr>
            <w:tcW w:w="1391" w:type="dxa"/>
            <w:shd w:val="clear" w:color="auto" w:fill="BFBFBF" w:themeFill="background1" w:themeFillShade="BF"/>
          </w:tcPr>
          <w:p w14:paraId="16B2C6DF" w14:textId="77777777" w:rsidR="00DF2E23" w:rsidRDefault="00DF2E23" w:rsidP="00DF2E23">
            <w:pPr>
              <w:jc w:val="center"/>
            </w:pPr>
          </w:p>
        </w:tc>
      </w:tr>
      <w:tr w:rsidR="00DF2E23" w14:paraId="788D20E9" w14:textId="63841CD2" w:rsidTr="008F0412">
        <w:tc>
          <w:tcPr>
            <w:tcW w:w="2775" w:type="dxa"/>
          </w:tcPr>
          <w:p w14:paraId="3945D8C3" w14:textId="77777777" w:rsidR="00DF2E23" w:rsidRDefault="00DF2E23" w:rsidP="00DC0B0A"/>
          <w:p w14:paraId="6813CAC3" w14:textId="77777777" w:rsidR="00DF2E23" w:rsidRDefault="00DF2E23" w:rsidP="00DC0B0A">
            <w:r w:rsidRPr="0050268B">
              <w:t>Levels of participation in sports and recreational activities at facilities that have benefitted from funding (based on registered players/teams) (% increase)</w:t>
            </w:r>
          </w:p>
          <w:p w14:paraId="5CE6393A" w14:textId="4799886E" w:rsidR="00DF2E23" w:rsidRPr="00A71264" w:rsidRDefault="00DF2E23" w:rsidP="00DC0B0A"/>
        </w:tc>
        <w:tc>
          <w:tcPr>
            <w:tcW w:w="1798" w:type="dxa"/>
            <w:shd w:val="clear" w:color="auto" w:fill="BFBFBF" w:themeFill="background1" w:themeFillShade="BF"/>
          </w:tcPr>
          <w:p w14:paraId="072E515F" w14:textId="77777777" w:rsidR="00DF2E23" w:rsidRDefault="00DF2E23" w:rsidP="00DF2E23">
            <w:pPr>
              <w:jc w:val="center"/>
            </w:pPr>
          </w:p>
        </w:tc>
        <w:tc>
          <w:tcPr>
            <w:tcW w:w="1870" w:type="dxa"/>
            <w:shd w:val="clear" w:color="auto" w:fill="BFBFBF" w:themeFill="background1" w:themeFillShade="BF"/>
          </w:tcPr>
          <w:p w14:paraId="16F46130" w14:textId="77777777" w:rsidR="00DF2E23" w:rsidRDefault="00DF2E23" w:rsidP="00DF2E23">
            <w:pPr>
              <w:jc w:val="center"/>
            </w:pPr>
          </w:p>
        </w:tc>
        <w:tc>
          <w:tcPr>
            <w:tcW w:w="1567" w:type="dxa"/>
          </w:tcPr>
          <w:p w14:paraId="38412057" w14:textId="77777777" w:rsidR="00DF2E23" w:rsidRDefault="00DF2E23" w:rsidP="00DF2E23">
            <w:pPr>
              <w:jc w:val="center"/>
            </w:pPr>
          </w:p>
        </w:tc>
        <w:tc>
          <w:tcPr>
            <w:tcW w:w="1663" w:type="dxa"/>
            <w:shd w:val="clear" w:color="auto" w:fill="BFBFBF" w:themeFill="background1" w:themeFillShade="BF"/>
          </w:tcPr>
          <w:p w14:paraId="35828265" w14:textId="77777777" w:rsidR="00DF2E23" w:rsidRDefault="00DF2E23" w:rsidP="00DF2E23">
            <w:pPr>
              <w:jc w:val="center"/>
            </w:pPr>
          </w:p>
        </w:tc>
        <w:tc>
          <w:tcPr>
            <w:tcW w:w="1405" w:type="dxa"/>
            <w:shd w:val="clear" w:color="auto" w:fill="BFBFBF" w:themeFill="background1" w:themeFillShade="BF"/>
          </w:tcPr>
          <w:p w14:paraId="6AD13FE5" w14:textId="77777777" w:rsidR="00DF2E23" w:rsidRDefault="00DF2E23" w:rsidP="00DF2E23">
            <w:pPr>
              <w:jc w:val="center"/>
            </w:pPr>
          </w:p>
        </w:tc>
        <w:tc>
          <w:tcPr>
            <w:tcW w:w="1391" w:type="dxa"/>
            <w:shd w:val="clear" w:color="auto" w:fill="BFBFBF" w:themeFill="background1" w:themeFillShade="BF"/>
          </w:tcPr>
          <w:p w14:paraId="5E528CE3" w14:textId="77777777" w:rsidR="00DF2E23" w:rsidRDefault="00DF2E23" w:rsidP="00DF2E23">
            <w:pPr>
              <w:jc w:val="center"/>
            </w:pPr>
          </w:p>
        </w:tc>
      </w:tr>
      <w:tr w:rsidR="00DF2E23" w14:paraId="1F2C1B36" w14:textId="1FF3D02F" w:rsidTr="008F0412">
        <w:tc>
          <w:tcPr>
            <w:tcW w:w="2775" w:type="dxa"/>
          </w:tcPr>
          <w:p w14:paraId="42FD7AEA" w14:textId="77777777" w:rsidR="00DF2E23" w:rsidRDefault="00DF2E23" w:rsidP="00DC0B0A">
            <w:r w:rsidRPr="0050268B">
              <w:lastRenderedPageBreak/>
              <w:t>Number of people attending training sessions (numerical value)</w:t>
            </w:r>
          </w:p>
          <w:p w14:paraId="073A11C5" w14:textId="5A567CC5" w:rsidR="00DF2E23" w:rsidRPr="00A71264" w:rsidRDefault="00DF2E23" w:rsidP="00DC0B0A"/>
        </w:tc>
        <w:tc>
          <w:tcPr>
            <w:tcW w:w="1798" w:type="dxa"/>
            <w:shd w:val="clear" w:color="auto" w:fill="BFBFBF" w:themeFill="background1" w:themeFillShade="BF"/>
          </w:tcPr>
          <w:p w14:paraId="59C85688" w14:textId="77777777" w:rsidR="00DF2E23" w:rsidRDefault="00DF2E23" w:rsidP="00DF2E23">
            <w:pPr>
              <w:jc w:val="center"/>
            </w:pPr>
          </w:p>
        </w:tc>
        <w:tc>
          <w:tcPr>
            <w:tcW w:w="1870" w:type="dxa"/>
            <w:shd w:val="clear" w:color="auto" w:fill="BFBFBF" w:themeFill="background1" w:themeFillShade="BF"/>
          </w:tcPr>
          <w:p w14:paraId="75AC806F" w14:textId="77777777" w:rsidR="00DF2E23" w:rsidRDefault="00DF2E23" w:rsidP="00DF2E23">
            <w:pPr>
              <w:jc w:val="center"/>
            </w:pPr>
          </w:p>
        </w:tc>
        <w:tc>
          <w:tcPr>
            <w:tcW w:w="1567" w:type="dxa"/>
            <w:shd w:val="clear" w:color="auto" w:fill="BFBFBF" w:themeFill="background1" w:themeFillShade="BF"/>
          </w:tcPr>
          <w:p w14:paraId="75C82B24" w14:textId="77777777" w:rsidR="00DF2E23" w:rsidRDefault="00DF2E23" w:rsidP="00DF2E23">
            <w:pPr>
              <w:jc w:val="center"/>
            </w:pPr>
          </w:p>
        </w:tc>
        <w:tc>
          <w:tcPr>
            <w:tcW w:w="1663" w:type="dxa"/>
            <w:shd w:val="clear" w:color="auto" w:fill="BFBFBF" w:themeFill="background1" w:themeFillShade="BF"/>
          </w:tcPr>
          <w:p w14:paraId="1B2BF7FF" w14:textId="77777777" w:rsidR="00DF2E23" w:rsidRDefault="00DF2E23" w:rsidP="00DF2E23">
            <w:pPr>
              <w:jc w:val="center"/>
            </w:pPr>
          </w:p>
        </w:tc>
        <w:tc>
          <w:tcPr>
            <w:tcW w:w="1405" w:type="dxa"/>
          </w:tcPr>
          <w:p w14:paraId="00D5A51E" w14:textId="77777777" w:rsidR="00DF2E23" w:rsidRDefault="00DF2E23" w:rsidP="00DF2E23">
            <w:pPr>
              <w:jc w:val="center"/>
            </w:pPr>
          </w:p>
        </w:tc>
        <w:tc>
          <w:tcPr>
            <w:tcW w:w="1391" w:type="dxa"/>
            <w:shd w:val="clear" w:color="auto" w:fill="BFBFBF" w:themeFill="background1" w:themeFillShade="BF"/>
          </w:tcPr>
          <w:p w14:paraId="67866E3E" w14:textId="77777777" w:rsidR="00DF2E23" w:rsidRDefault="00DF2E23" w:rsidP="00DF2E23">
            <w:pPr>
              <w:jc w:val="center"/>
            </w:pPr>
          </w:p>
        </w:tc>
      </w:tr>
      <w:tr w:rsidR="00DF2E23" w14:paraId="72839077" w14:textId="2B403231" w:rsidTr="008F0412">
        <w:tc>
          <w:tcPr>
            <w:tcW w:w="2775" w:type="dxa"/>
          </w:tcPr>
          <w:p w14:paraId="5CA148E5" w14:textId="77777777" w:rsidR="00DF2E23" w:rsidRDefault="00DF2E23" w:rsidP="00DC0B0A"/>
          <w:p w14:paraId="047DFBFD" w14:textId="77777777" w:rsidR="00DF2E23" w:rsidRDefault="00DF2E23" w:rsidP="00DC0B0A">
            <w:r w:rsidRPr="0050268B">
              <w:t>Number of feasibility studies supported (numerical value)</w:t>
            </w:r>
          </w:p>
          <w:p w14:paraId="68815EB8" w14:textId="32766E9B" w:rsidR="00DF2E23" w:rsidRPr="00A71264" w:rsidRDefault="00DF2E23" w:rsidP="00DC0B0A"/>
        </w:tc>
        <w:tc>
          <w:tcPr>
            <w:tcW w:w="1798" w:type="dxa"/>
            <w:shd w:val="clear" w:color="auto" w:fill="BFBFBF" w:themeFill="background1" w:themeFillShade="BF"/>
          </w:tcPr>
          <w:p w14:paraId="461B97ED" w14:textId="77777777" w:rsidR="00DF2E23" w:rsidRDefault="00DF2E23" w:rsidP="00DF2E23">
            <w:pPr>
              <w:jc w:val="center"/>
            </w:pPr>
          </w:p>
        </w:tc>
        <w:tc>
          <w:tcPr>
            <w:tcW w:w="1870" w:type="dxa"/>
            <w:shd w:val="clear" w:color="auto" w:fill="BFBFBF" w:themeFill="background1" w:themeFillShade="BF"/>
          </w:tcPr>
          <w:p w14:paraId="2BA04C32" w14:textId="77777777" w:rsidR="00DF2E23" w:rsidRDefault="00DF2E23" w:rsidP="00DF2E23">
            <w:pPr>
              <w:jc w:val="center"/>
            </w:pPr>
          </w:p>
        </w:tc>
        <w:tc>
          <w:tcPr>
            <w:tcW w:w="1567" w:type="dxa"/>
            <w:shd w:val="clear" w:color="auto" w:fill="BFBFBF" w:themeFill="background1" w:themeFillShade="BF"/>
          </w:tcPr>
          <w:p w14:paraId="3F97DF9F" w14:textId="77777777" w:rsidR="00DF2E23" w:rsidRDefault="00DF2E23" w:rsidP="00DF2E23">
            <w:pPr>
              <w:jc w:val="center"/>
            </w:pPr>
          </w:p>
        </w:tc>
        <w:tc>
          <w:tcPr>
            <w:tcW w:w="1663" w:type="dxa"/>
            <w:shd w:val="clear" w:color="auto" w:fill="BFBFBF" w:themeFill="background1" w:themeFillShade="BF"/>
          </w:tcPr>
          <w:p w14:paraId="406ABF36" w14:textId="77777777" w:rsidR="00DF2E23" w:rsidRDefault="00DF2E23" w:rsidP="00DF2E23">
            <w:pPr>
              <w:jc w:val="center"/>
            </w:pPr>
          </w:p>
        </w:tc>
        <w:tc>
          <w:tcPr>
            <w:tcW w:w="1405" w:type="dxa"/>
            <w:shd w:val="clear" w:color="auto" w:fill="BFBFBF" w:themeFill="background1" w:themeFillShade="BF"/>
          </w:tcPr>
          <w:p w14:paraId="5A365C66" w14:textId="77777777" w:rsidR="00DF2E23" w:rsidRDefault="00DF2E23" w:rsidP="00DF2E23">
            <w:pPr>
              <w:jc w:val="center"/>
            </w:pPr>
          </w:p>
        </w:tc>
        <w:tc>
          <w:tcPr>
            <w:tcW w:w="1391" w:type="dxa"/>
          </w:tcPr>
          <w:p w14:paraId="58D24A55" w14:textId="77777777" w:rsidR="00DF2E23" w:rsidRDefault="00DF2E23" w:rsidP="00DF2E23">
            <w:pPr>
              <w:jc w:val="center"/>
            </w:pPr>
          </w:p>
        </w:tc>
      </w:tr>
      <w:tr w:rsidR="00DF2E23" w14:paraId="06A694F3" w14:textId="167A7221" w:rsidTr="008F0412">
        <w:tc>
          <w:tcPr>
            <w:tcW w:w="2775" w:type="dxa"/>
          </w:tcPr>
          <w:p w14:paraId="50A66560" w14:textId="77777777" w:rsidR="00DF2E23" w:rsidRDefault="00DF2E23" w:rsidP="00DC0B0A"/>
          <w:p w14:paraId="0450E0FC" w14:textId="77777777" w:rsidR="00DF2E23" w:rsidRDefault="00DF2E23" w:rsidP="00DC0B0A">
            <w:r w:rsidRPr="0050268B">
              <w:t>Number of people supported to engage in job-searching (numerical value)</w:t>
            </w:r>
          </w:p>
          <w:p w14:paraId="055A4FD8" w14:textId="1A8BE806" w:rsidR="00DF2E23" w:rsidRPr="0050268B" w:rsidRDefault="00DF2E23" w:rsidP="00DC0B0A"/>
        </w:tc>
        <w:tc>
          <w:tcPr>
            <w:tcW w:w="1798" w:type="dxa"/>
            <w:shd w:val="clear" w:color="auto" w:fill="BFBFBF" w:themeFill="background1" w:themeFillShade="BF"/>
          </w:tcPr>
          <w:p w14:paraId="74B5CF82" w14:textId="77777777" w:rsidR="00DF2E23" w:rsidRDefault="00DF2E23" w:rsidP="00DF2E23">
            <w:pPr>
              <w:jc w:val="center"/>
            </w:pPr>
          </w:p>
        </w:tc>
        <w:tc>
          <w:tcPr>
            <w:tcW w:w="1870" w:type="dxa"/>
            <w:shd w:val="clear" w:color="auto" w:fill="BFBFBF" w:themeFill="background1" w:themeFillShade="BF"/>
          </w:tcPr>
          <w:p w14:paraId="7DE69759" w14:textId="77777777" w:rsidR="00DF2E23" w:rsidRDefault="00DF2E23" w:rsidP="00DF2E23">
            <w:pPr>
              <w:jc w:val="center"/>
            </w:pPr>
          </w:p>
        </w:tc>
        <w:tc>
          <w:tcPr>
            <w:tcW w:w="1567" w:type="dxa"/>
            <w:shd w:val="clear" w:color="auto" w:fill="BFBFBF" w:themeFill="background1" w:themeFillShade="BF"/>
          </w:tcPr>
          <w:p w14:paraId="12492B8B" w14:textId="77777777" w:rsidR="00DF2E23" w:rsidRDefault="00DF2E23" w:rsidP="00DF2E23">
            <w:pPr>
              <w:jc w:val="center"/>
            </w:pPr>
          </w:p>
        </w:tc>
        <w:tc>
          <w:tcPr>
            <w:tcW w:w="1663" w:type="dxa"/>
            <w:shd w:val="clear" w:color="auto" w:fill="BFBFBF" w:themeFill="background1" w:themeFillShade="BF"/>
          </w:tcPr>
          <w:p w14:paraId="1C1830DD" w14:textId="77777777" w:rsidR="00DF2E23" w:rsidRDefault="00DF2E23" w:rsidP="00DF2E23">
            <w:pPr>
              <w:jc w:val="center"/>
            </w:pPr>
          </w:p>
        </w:tc>
        <w:tc>
          <w:tcPr>
            <w:tcW w:w="1405" w:type="dxa"/>
            <w:shd w:val="clear" w:color="auto" w:fill="BFBFBF" w:themeFill="background1" w:themeFillShade="BF"/>
          </w:tcPr>
          <w:p w14:paraId="67175F0E" w14:textId="77777777" w:rsidR="00DF2E23" w:rsidRDefault="00DF2E23" w:rsidP="00DF2E23">
            <w:pPr>
              <w:jc w:val="center"/>
            </w:pPr>
          </w:p>
        </w:tc>
        <w:tc>
          <w:tcPr>
            <w:tcW w:w="1391" w:type="dxa"/>
            <w:shd w:val="clear" w:color="auto" w:fill="BFBFBF" w:themeFill="background1" w:themeFillShade="BF"/>
          </w:tcPr>
          <w:p w14:paraId="727907E5" w14:textId="77777777" w:rsidR="00DF2E23" w:rsidRDefault="00DF2E23" w:rsidP="00DF2E23">
            <w:pPr>
              <w:jc w:val="center"/>
            </w:pPr>
          </w:p>
        </w:tc>
      </w:tr>
      <w:tr w:rsidR="00DF2E23" w14:paraId="6726AA8D" w14:textId="2830C6F7" w:rsidTr="008F0412">
        <w:tc>
          <w:tcPr>
            <w:tcW w:w="2775" w:type="dxa"/>
          </w:tcPr>
          <w:p w14:paraId="33CD08C4" w14:textId="77777777" w:rsidR="00DF2E23" w:rsidRDefault="00DF2E23" w:rsidP="00DC0B0A"/>
          <w:p w14:paraId="3E7F8E89" w14:textId="77777777" w:rsidR="00DF2E23" w:rsidRDefault="00DF2E23" w:rsidP="00DC0B0A">
            <w:r w:rsidRPr="0050268B">
              <w:t>Number of people supported to gain employment (numerical value)</w:t>
            </w:r>
          </w:p>
          <w:p w14:paraId="6B1FAA48" w14:textId="5BD6120E" w:rsidR="00DF2E23" w:rsidRPr="0050268B" w:rsidRDefault="00DF2E23" w:rsidP="00DC0B0A"/>
        </w:tc>
        <w:tc>
          <w:tcPr>
            <w:tcW w:w="1798" w:type="dxa"/>
            <w:shd w:val="clear" w:color="auto" w:fill="BFBFBF" w:themeFill="background1" w:themeFillShade="BF"/>
          </w:tcPr>
          <w:p w14:paraId="38D48EC2" w14:textId="77777777" w:rsidR="00DF2E23" w:rsidRDefault="00DF2E23" w:rsidP="00DF2E23">
            <w:pPr>
              <w:jc w:val="center"/>
            </w:pPr>
          </w:p>
        </w:tc>
        <w:tc>
          <w:tcPr>
            <w:tcW w:w="1870" w:type="dxa"/>
            <w:shd w:val="clear" w:color="auto" w:fill="BFBFBF" w:themeFill="background1" w:themeFillShade="BF"/>
          </w:tcPr>
          <w:p w14:paraId="4D757308" w14:textId="77777777" w:rsidR="00DF2E23" w:rsidRDefault="00DF2E23" w:rsidP="00DF2E23">
            <w:pPr>
              <w:jc w:val="center"/>
            </w:pPr>
          </w:p>
        </w:tc>
        <w:tc>
          <w:tcPr>
            <w:tcW w:w="1567" w:type="dxa"/>
            <w:shd w:val="clear" w:color="auto" w:fill="BFBFBF" w:themeFill="background1" w:themeFillShade="BF"/>
          </w:tcPr>
          <w:p w14:paraId="2DCAC97B" w14:textId="77777777" w:rsidR="00DF2E23" w:rsidRDefault="00DF2E23" w:rsidP="00DF2E23">
            <w:pPr>
              <w:jc w:val="center"/>
            </w:pPr>
          </w:p>
        </w:tc>
        <w:tc>
          <w:tcPr>
            <w:tcW w:w="1663" w:type="dxa"/>
            <w:shd w:val="clear" w:color="auto" w:fill="BFBFBF" w:themeFill="background1" w:themeFillShade="BF"/>
          </w:tcPr>
          <w:p w14:paraId="57A049C6" w14:textId="77777777" w:rsidR="00DF2E23" w:rsidRDefault="00DF2E23" w:rsidP="00DF2E23">
            <w:pPr>
              <w:jc w:val="center"/>
            </w:pPr>
          </w:p>
        </w:tc>
        <w:tc>
          <w:tcPr>
            <w:tcW w:w="1405" w:type="dxa"/>
            <w:shd w:val="clear" w:color="auto" w:fill="BFBFBF" w:themeFill="background1" w:themeFillShade="BF"/>
          </w:tcPr>
          <w:p w14:paraId="3B3B25D2" w14:textId="77777777" w:rsidR="00DF2E23" w:rsidRDefault="00DF2E23" w:rsidP="00DF2E23">
            <w:pPr>
              <w:jc w:val="center"/>
            </w:pPr>
          </w:p>
        </w:tc>
        <w:tc>
          <w:tcPr>
            <w:tcW w:w="1391" w:type="dxa"/>
            <w:shd w:val="clear" w:color="auto" w:fill="BFBFBF" w:themeFill="background1" w:themeFillShade="BF"/>
          </w:tcPr>
          <w:p w14:paraId="724DC56C" w14:textId="77777777" w:rsidR="00DF2E23" w:rsidRDefault="00DF2E23" w:rsidP="00DF2E23">
            <w:pPr>
              <w:jc w:val="center"/>
            </w:pPr>
          </w:p>
        </w:tc>
      </w:tr>
      <w:tr w:rsidR="00DF2E23" w14:paraId="3E6F8E87" w14:textId="2C9BBC51" w:rsidTr="008F0412">
        <w:tc>
          <w:tcPr>
            <w:tcW w:w="2775" w:type="dxa"/>
          </w:tcPr>
          <w:p w14:paraId="179ED044" w14:textId="77777777" w:rsidR="00DF2E23" w:rsidRDefault="00DF2E23" w:rsidP="00DC0B0A"/>
          <w:p w14:paraId="53725AE6" w14:textId="77777777" w:rsidR="00DF2E23" w:rsidRDefault="00DF2E23" w:rsidP="00DC0B0A">
            <w:r w:rsidRPr="0050268B">
              <w:t>Number of households receiving support</w:t>
            </w:r>
          </w:p>
          <w:p w14:paraId="12D5A304" w14:textId="42A873E1" w:rsidR="00DF2E23" w:rsidRPr="0050268B" w:rsidRDefault="00DF2E23" w:rsidP="00DC0B0A"/>
        </w:tc>
        <w:tc>
          <w:tcPr>
            <w:tcW w:w="1798" w:type="dxa"/>
            <w:shd w:val="clear" w:color="auto" w:fill="FFFFFF" w:themeFill="background1"/>
          </w:tcPr>
          <w:p w14:paraId="28DB86C7" w14:textId="77777777" w:rsidR="00DF2E23" w:rsidRDefault="00DF2E23" w:rsidP="00DF2E23">
            <w:pPr>
              <w:jc w:val="center"/>
            </w:pPr>
          </w:p>
        </w:tc>
        <w:tc>
          <w:tcPr>
            <w:tcW w:w="1870" w:type="dxa"/>
            <w:shd w:val="clear" w:color="auto" w:fill="FFFFFF" w:themeFill="background1"/>
          </w:tcPr>
          <w:p w14:paraId="08CE4E39" w14:textId="77777777" w:rsidR="00DF2E23" w:rsidRDefault="00DF2E23" w:rsidP="00DF2E23">
            <w:pPr>
              <w:jc w:val="center"/>
            </w:pPr>
          </w:p>
        </w:tc>
        <w:tc>
          <w:tcPr>
            <w:tcW w:w="1567" w:type="dxa"/>
            <w:shd w:val="clear" w:color="auto" w:fill="BFBFBF" w:themeFill="background1" w:themeFillShade="BF"/>
          </w:tcPr>
          <w:p w14:paraId="6D9B9095" w14:textId="77777777" w:rsidR="00DF2E23" w:rsidRDefault="00DF2E23" w:rsidP="00DF2E23">
            <w:pPr>
              <w:jc w:val="center"/>
            </w:pPr>
          </w:p>
        </w:tc>
        <w:tc>
          <w:tcPr>
            <w:tcW w:w="1663" w:type="dxa"/>
            <w:shd w:val="clear" w:color="auto" w:fill="BFBFBF" w:themeFill="background1" w:themeFillShade="BF"/>
          </w:tcPr>
          <w:p w14:paraId="0406A6F5" w14:textId="77777777" w:rsidR="00DF2E23" w:rsidRDefault="00DF2E23" w:rsidP="00DF2E23">
            <w:pPr>
              <w:jc w:val="center"/>
            </w:pPr>
          </w:p>
        </w:tc>
        <w:tc>
          <w:tcPr>
            <w:tcW w:w="1405" w:type="dxa"/>
            <w:shd w:val="clear" w:color="auto" w:fill="BFBFBF" w:themeFill="background1" w:themeFillShade="BF"/>
          </w:tcPr>
          <w:p w14:paraId="0E3FBE2D" w14:textId="77777777" w:rsidR="00DF2E23" w:rsidRDefault="00DF2E23" w:rsidP="00DF2E23">
            <w:pPr>
              <w:jc w:val="center"/>
            </w:pPr>
          </w:p>
        </w:tc>
        <w:tc>
          <w:tcPr>
            <w:tcW w:w="1391" w:type="dxa"/>
            <w:shd w:val="clear" w:color="auto" w:fill="BFBFBF" w:themeFill="background1" w:themeFillShade="BF"/>
          </w:tcPr>
          <w:p w14:paraId="6D944178" w14:textId="77777777" w:rsidR="00DF2E23" w:rsidRDefault="00DF2E23" w:rsidP="00DF2E23">
            <w:pPr>
              <w:jc w:val="center"/>
            </w:pPr>
          </w:p>
        </w:tc>
      </w:tr>
      <w:tr w:rsidR="00DF2E23" w14:paraId="1CBF599C" w14:textId="6BA094D3" w:rsidTr="008F0412">
        <w:tc>
          <w:tcPr>
            <w:tcW w:w="2775" w:type="dxa"/>
          </w:tcPr>
          <w:p w14:paraId="1AF42FB1" w14:textId="77777777" w:rsidR="00DF2E23" w:rsidRDefault="00DF2E23" w:rsidP="00DC0B0A"/>
          <w:p w14:paraId="4C4C3FF7" w14:textId="77777777" w:rsidR="00DF2E23" w:rsidRDefault="00DF2E23" w:rsidP="00DC0B0A">
            <w:r w:rsidRPr="0050268B">
              <w:t xml:space="preserve">Number of households supported to take up energy efficiency </w:t>
            </w:r>
            <w:proofErr w:type="gramStart"/>
            <w:r w:rsidRPr="0050268B">
              <w:t>measures</w:t>
            </w:r>
            <w:proofErr w:type="gramEnd"/>
          </w:p>
          <w:p w14:paraId="0227A4B8" w14:textId="24D64CC7" w:rsidR="00DF2E23" w:rsidRPr="0050268B" w:rsidRDefault="00DF2E23" w:rsidP="00DC0B0A"/>
        </w:tc>
        <w:tc>
          <w:tcPr>
            <w:tcW w:w="1798" w:type="dxa"/>
            <w:shd w:val="clear" w:color="auto" w:fill="BFBFBF" w:themeFill="background1" w:themeFillShade="BF"/>
          </w:tcPr>
          <w:p w14:paraId="45E6CDF5" w14:textId="77777777" w:rsidR="00DF2E23" w:rsidRDefault="00DF2E23" w:rsidP="00DF2E23">
            <w:pPr>
              <w:jc w:val="center"/>
            </w:pPr>
          </w:p>
        </w:tc>
        <w:tc>
          <w:tcPr>
            <w:tcW w:w="1870" w:type="dxa"/>
            <w:shd w:val="clear" w:color="auto" w:fill="FFFFFF" w:themeFill="background1"/>
          </w:tcPr>
          <w:p w14:paraId="427802CD" w14:textId="77777777" w:rsidR="00DF2E23" w:rsidRDefault="00DF2E23" w:rsidP="00DF2E23">
            <w:pPr>
              <w:jc w:val="center"/>
            </w:pPr>
          </w:p>
        </w:tc>
        <w:tc>
          <w:tcPr>
            <w:tcW w:w="1567" w:type="dxa"/>
            <w:shd w:val="clear" w:color="auto" w:fill="BFBFBF" w:themeFill="background1" w:themeFillShade="BF"/>
          </w:tcPr>
          <w:p w14:paraId="1110584E" w14:textId="77777777" w:rsidR="00DF2E23" w:rsidRDefault="00DF2E23" w:rsidP="00DF2E23">
            <w:pPr>
              <w:jc w:val="center"/>
            </w:pPr>
          </w:p>
        </w:tc>
        <w:tc>
          <w:tcPr>
            <w:tcW w:w="1663" w:type="dxa"/>
            <w:shd w:val="clear" w:color="auto" w:fill="BFBFBF" w:themeFill="background1" w:themeFillShade="BF"/>
          </w:tcPr>
          <w:p w14:paraId="3B18560B" w14:textId="77777777" w:rsidR="00DF2E23" w:rsidRDefault="00DF2E23" w:rsidP="00DF2E23">
            <w:pPr>
              <w:jc w:val="center"/>
            </w:pPr>
          </w:p>
        </w:tc>
        <w:tc>
          <w:tcPr>
            <w:tcW w:w="1405" w:type="dxa"/>
            <w:shd w:val="clear" w:color="auto" w:fill="BFBFBF" w:themeFill="background1" w:themeFillShade="BF"/>
          </w:tcPr>
          <w:p w14:paraId="2FA9B632" w14:textId="77777777" w:rsidR="00DF2E23" w:rsidRDefault="00DF2E23" w:rsidP="00DF2E23">
            <w:pPr>
              <w:jc w:val="center"/>
            </w:pPr>
          </w:p>
        </w:tc>
        <w:tc>
          <w:tcPr>
            <w:tcW w:w="1391" w:type="dxa"/>
            <w:shd w:val="clear" w:color="auto" w:fill="BFBFBF" w:themeFill="background1" w:themeFillShade="BF"/>
          </w:tcPr>
          <w:p w14:paraId="0A7A42CA" w14:textId="77777777" w:rsidR="00DF2E23" w:rsidRDefault="00DF2E23" w:rsidP="00DF2E23">
            <w:pPr>
              <w:jc w:val="center"/>
            </w:pPr>
          </w:p>
        </w:tc>
      </w:tr>
      <w:tr w:rsidR="00DF2E23" w14:paraId="356DA68A" w14:textId="0F60F4A9" w:rsidTr="008F0412">
        <w:tc>
          <w:tcPr>
            <w:tcW w:w="2775" w:type="dxa"/>
          </w:tcPr>
          <w:p w14:paraId="165D337D" w14:textId="77777777" w:rsidR="00DF2E23" w:rsidRDefault="00DF2E23" w:rsidP="00DC0B0A"/>
          <w:p w14:paraId="619BD75E" w14:textId="5A471766" w:rsidR="00DF2E23" w:rsidRPr="0050268B" w:rsidRDefault="00DF2E23" w:rsidP="00DC0B0A">
            <w:r w:rsidRPr="0050268B">
              <w:t>Number of properties better protected from flooding and coastal erosion</w:t>
            </w:r>
          </w:p>
        </w:tc>
        <w:tc>
          <w:tcPr>
            <w:tcW w:w="1798" w:type="dxa"/>
            <w:shd w:val="clear" w:color="auto" w:fill="BFBFBF" w:themeFill="background1" w:themeFillShade="BF"/>
          </w:tcPr>
          <w:p w14:paraId="32A22391" w14:textId="77777777" w:rsidR="00DF2E23" w:rsidRDefault="00DF2E23" w:rsidP="00DF2E23">
            <w:pPr>
              <w:jc w:val="center"/>
            </w:pPr>
          </w:p>
        </w:tc>
        <w:tc>
          <w:tcPr>
            <w:tcW w:w="1870" w:type="dxa"/>
            <w:shd w:val="clear" w:color="auto" w:fill="FFFFFF" w:themeFill="background1"/>
          </w:tcPr>
          <w:p w14:paraId="113B332B" w14:textId="77777777" w:rsidR="00DF2E23" w:rsidRDefault="00DF2E23" w:rsidP="00DF2E23">
            <w:pPr>
              <w:jc w:val="center"/>
            </w:pPr>
          </w:p>
        </w:tc>
        <w:tc>
          <w:tcPr>
            <w:tcW w:w="1567" w:type="dxa"/>
            <w:shd w:val="clear" w:color="auto" w:fill="BFBFBF" w:themeFill="background1" w:themeFillShade="BF"/>
          </w:tcPr>
          <w:p w14:paraId="2726A2A8" w14:textId="77777777" w:rsidR="00DF2E23" w:rsidRDefault="00DF2E23" w:rsidP="00DF2E23">
            <w:pPr>
              <w:jc w:val="center"/>
            </w:pPr>
          </w:p>
        </w:tc>
        <w:tc>
          <w:tcPr>
            <w:tcW w:w="1663" w:type="dxa"/>
            <w:shd w:val="clear" w:color="auto" w:fill="BFBFBF" w:themeFill="background1" w:themeFillShade="BF"/>
          </w:tcPr>
          <w:p w14:paraId="103ADD0D" w14:textId="77777777" w:rsidR="00DF2E23" w:rsidRDefault="00DF2E23" w:rsidP="00DF2E23">
            <w:pPr>
              <w:jc w:val="center"/>
            </w:pPr>
          </w:p>
        </w:tc>
        <w:tc>
          <w:tcPr>
            <w:tcW w:w="1405" w:type="dxa"/>
            <w:shd w:val="clear" w:color="auto" w:fill="BFBFBF" w:themeFill="background1" w:themeFillShade="BF"/>
          </w:tcPr>
          <w:p w14:paraId="3D3F0348" w14:textId="77777777" w:rsidR="00DF2E23" w:rsidRDefault="00DF2E23" w:rsidP="00DF2E23">
            <w:pPr>
              <w:jc w:val="center"/>
            </w:pPr>
          </w:p>
        </w:tc>
        <w:tc>
          <w:tcPr>
            <w:tcW w:w="1391" w:type="dxa"/>
            <w:shd w:val="clear" w:color="auto" w:fill="BFBFBF" w:themeFill="background1" w:themeFillShade="BF"/>
          </w:tcPr>
          <w:p w14:paraId="1596B07E" w14:textId="77777777" w:rsidR="00DF2E23" w:rsidRDefault="00DF2E23" w:rsidP="00DF2E23">
            <w:pPr>
              <w:jc w:val="center"/>
            </w:pPr>
          </w:p>
        </w:tc>
      </w:tr>
    </w:tbl>
    <w:p w14:paraId="5952F4FA" w14:textId="77777777" w:rsidR="000B3A27" w:rsidRDefault="000B3A27"/>
    <w:sectPr w:rsidR="000B3A27" w:rsidSect="00BB67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99"/>
    <w:rsid w:val="00061EAD"/>
    <w:rsid w:val="000A6AEE"/>
    <w:rsid w:val="000B3A27"/>
    <w:rsid w:val="00147405"/>
    <w:rsid w:val="001902E7"/>
    <w:rsid w:val="001C6368"/>
    <w:rsid w:val="00255239"/>
    <w:rsid w:val="002B6375"/>
    <w:rsid w:val="003E7B21"/>
    <w:rsid w:val="00443774"/>
    <w:rsid w:val="0050268B"/>
    <w:rsid w:val="00542BA2"/>
    <w:rsid w:val="0065450F"/>
    <w:rsid w:val="008673C4"/>
    <w:rsid w:val="00883880"/>
    <w:rsid w:val="008F0412"/>
    <w:rsid w:val="0090553A"/>
    <w:rsid w:val="00B04A7E"/>
    <w:rsid w:val="00B112E5"/>
    <w:rsid w:val="00BB6799"/>
    <w:rsid w:val="00C71924"/>
    <w:rsid w:val="00D7487B"/>
    <w:rsid w:val="00DC0B0A"/>
    <w:rsid w:val="00DF2E23"/>
    <w:rsid w:val="00E90E2B"/>
    <w:rsid w:val="00F2398B"/>
    <w:rsid w:val="00F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A3D2"/>
  <w15:chartTrackingRefBased/>
  <w15:docId w15:val="{3204D548-D099-401C-B2A4-C58E287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6</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Begbie</dc:creator>
  <cp:keywords/>
  <dc:description/>
  <cp:lastModifiedBy>Gill Begbie</cp:lastModifiedBy>
  <cp:revision>21</cp:revision>
  <dcterms:created xsi:type="dcterms:W3CDTF">2023-03-20T14:02:00Z</dcterms:created>
  <dcterms:modified xsi:type="dcterms:W3CDTF">2023-03-21T10:21:00Z</dcterms:modified>
</cp:coreProperties>
</file>