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8A4F" w14:textId="77777777" w:rsidR="009A61E9" w:rsidRPr="001F4F7E" w:rsidRDefault="009A61E9" w:rsidP="009A61E9">
      <w:pPr>
        <w:spacing w:after="0" w:line="240" w:lineRule="auto"/>
        <w:rPr>
          <w:rFonts w:ascii="Arial" w:hAnsi="Arial" w:cs="Arial"/>
          <w:b/>
          <w:bCs/>
          <w:sz w:val="24"/>
          <w:szCs w:val="24"/>
        </w:rPr>
      </w:pPr>
      <w:r w:rsidRPr="001F4F7E">
        <w:rPr>
          <w:rFonts w:ascii="Arial" w:eastAsia="Times New Roman" w:hAnsi="Arial" w:cs="Arial"/>
          <w:b/>
          <w:bCs/>
          <w:sz w:val="24"/>
          <w:szCs w:val="24"/>
        </w:rPr>
        <w:t>UK</w:t>
      </w:r>
      <w:r w:rsidRPr="001F4F7E">
        <w:rPr>
          <w:rFonts w:ascii="Arial" w:hAnsi="Arial" w:cs="Arial"/>
          <w:b/>
          <w:bCs/>
          <w:sz w:val="24"/>
          <w:szCs w:val="24"/>
        </w:rPr>
        <w:t xml:space="preserve"> Shared Prosperity Communities and Place Fund Application Guidance</w:t>
      </w:r>
    </w:p>
    <w:p w14:paraId="1074CD72" w14:textId="77777777" w:rsidR="009A61E9" w:rsidRPr="009A61E9" w:rsidRDefault="009A61E9" w:rsidP="009A61E9">
      <w:pPr>
        <w:spacing w:line="240" w:lineRule="auto"/>
        <w:rPr>
          <w:rFonts w:ascii="Arial" w:hAnsi="Arial" w:cs="Arial"/>
          <w:b/>
          <w:bCs/>
        </w:rPr>
      </w:pPr>
    </w:p>
    <w:p w14:paraId="6BFA5299" w14:textId="77777777" w:rsidR="009A61E9" w:rsidRPr="009A61E9" w:rsidRDefault="009A61E9" w:rsidP="001F4F7E">
      <w:pPr>
        <w:spacing w:line="240" w:lineRule="auto"/>
        <w:jc w:val="both"/>
        <w:rPr>
          <w:rFonts w:ascii="Arial" w:hAnsi="Arial" w:cs="Arial"/>
          <w:b/>
          <w:bCs/>
        </w:rPr>
      </w:pPr>
      <w:r w:rsidRPr="009A61E9">
        <w:rPr>
          <w:rFonts w:ascii="Arial" w:hAnsi="Arial" w:cs="Arial"/>
          <w:b/>
          <w:bCs/>
        </w:rPr>
        <w:t>This document provides guidelines for organisations applying for UK Shared Prosperity Funding (Communities and Place Priority Only) from Aberdeen City Council. It is structured into three sections:</w:t>
      </w:r>
    </w:p>
    <w:p w14:paraId="7D3F9CA8" w14:textId="77777777" w:rsidR="009A61E9" w:rsidRPr="009A61E9" w:rsidRDefault="009A61E9" w:rsidP="009A61E9">
      <w:pPr>
        <w:spacing w:line="240" w:lineRule="auto"/>
        <w:rPr>
          <w:rFonts w:ascii="Arial" w:hAnsi="Arial" w:cs="Arial"/>
          <w:b/>
          <w:bCs/>
        </w:rPr>
      </w:pPr>
    </w:p>
    <w:p w14:paraId="0C69DA96" w14:textId="77777777" w:rsidR="009A61E9" w:rsidRPr="009A61E9" w:rsidRDefault="009A61E9" w:rsidP="009A61E9">
      <w:pPr>
        <w:pStyle w:val="ListParagraph"/>
        <w:numPr>
          <w:ilvl w:val="0"/>
          <w:numId w:val="1"/>
        </w:numPr>
        <w:spacing w:line="240" w:lineRule="auto"/>
        <w:rPr>
          <w:rFonts w:ascii="Arial" w:hAnsi="Arial" w:cs="Arial"/>
        </w:rPr>
      </w:pPr>
      <w:r w:rsidRPr="009A61E9">
        <w:rPr>
          <w:rFonts w:ascii="Arial" w:hAnsi="Arial" w:cs="Arial"/>
        </w:rPr>
        <w:t>Key information to consider before you decide to apply</w:t>
      </w:r>
    </w:p>
    <w:p w14:paraId="53F36237" w14:textId="77777777" w:rsidR="009A61E9" w:rsidRPr="009A61E9" w:rsidRDefault="009A61E9" w:rsidP="009A61E9">
      <w:pPr>
        <w:pStyle w:val="ListParagraph"/>
        <w:spacing w:line="240" w:lineRule="auto"/>
        <w:rPr>
          <w:rFonts w:ascii="Arial" w:hAnsi="Arial" w:cs="Arial"/>
        </w:rPr>
      </w:pPr>
    </w:p>
    <w:p w14:paraId="3B0BBAE3" w14:textId="77777777" w:rsidR="009A61E9" w:rsidRPr="009A61E9" w:rsidRDefault="009A61E9" w:rsidP="009A61E9">
      <w:pPr>
        <w:pStyle w:val="ListParagraph"/>
        <w:numPr>
          <w:ilvl w:val="0"/>
          <w:numId w:val="1"/>
        </w:numPr>
        <w:spacing w:line="240" w:lineRule="auto"/>
        <w:rPr>
          <w:rFonts w:ascii="Arial" w:hAnsi="Arial" w:cs="Arial"/>
        </w:rPr>
      </w:pPr>
      <w:r w:rsidRPr="009A61E9">
        <w:rPr>
          <w:rFonts w:ascii="Arial" w:hAnsi="Arial" w:cs="Arial"/>
        </w:rPr>
        <w:t>Completing your application</w:t>
      </w:r>
    </w:p>
    <w:p w14:paraId="4C0D6750" w14:textId="77777777" w:rsidR="009A61E9" w:rsidRPr="009A61E9" w:rsidRDefault="009A61E9" w:rsidP="009A61E9">
      <w:pPr>
        <w:pStyle w:val="ListParagraph"/>
        <w:spacing w:line="240" w:lineRule="auto"/>
        <w:rPr>
          <w:rFonts w:ascii="Arial" w:hAnsi="Arial" w:cs="Arial"/>
        </w:rPr>
      </w:pPr>
    </w:p>
    <w:p w14:paraId="39414187" w14:textId="77777777" w:rsidR="009A61E9" w:rsidRPr="009A61E9" w:rsidRDefault="009A61E9" w:rsidP="009A61E9">
      <w:pPr>
        <w:pStyle w:val="ListParagraph"/>
        <w:numPr>
          <w:ilvl w:val="0"/>
          <w:numId w:val="1"/>
        </w:numPr>
        <w:spacing w:line="240" w:lineRule="auto"/>
        <w:rPr>
          <w:rFonts w:ascii="Arial" w:hAnsi="Arial" w:cs="Arial"/>
        </w:rPr>
      </w:pPr>
      <w:r w:rsidRPr="009A61E9">
        <w:rPr>
          <w:rFonts w:ascii="Arial" w:hAnsi="Arial" w:cs="Arial"/>
        </w:rPr>
        <w:t>What happens after you submit your application</w:t>
      </w:r>
    </w:p>
    <w:p w14:paraId="177BAD3D" w14:textId="77777777" w:rsidR="009A61E9" w:rsidRPr="009A61E9" w:rsidRDefault="009A61E9" w:rsidP="009A61E9">
      <w:pPr>
        <w:spacing w:line="240" w:lineRule="auto"/>
        <w:rPr>
          <w:rFonts w:ascii="Arial" w:hAnsi="Arial" w:cs="Arial"/>
        </w:rPr>
      </w:pPr>
    </w:p>
    <w:p w14:paraId="7EB1C4CA" w14:textId="77777777" w:rsidR="009A61E9" w:rsidRPr="009A61E9" w:rsidRDefault="009A61E9" w:rsidP="009A61E9">
      <w:pPr>
        <w:pStyle w:val="ListParagraph"/>
        <w:numPr>
          <w:ilvl w:val="0"/>
          <w:numId w:val="2"/>
        </w:numPr>
        <w:spacing w:after="0" w:line="240" w:lineRule="auto"/>
        <w:rPr>
          <w:rFonts w:ascii="Arial" w:eastAsia="Times New Roman" w:hAnsi="Arial" w:cs="Arial"/>
          <w:b/>
        </w:rPr>
      </w:pPr>
      <w:r w:rsidRPr="009A61E9">
        <w:rPr>
          <w:rFonts w:ascii="Arial" w:eastAsia="Times New Roman" w:hAnsi="Arial" w:cs="Arial"/>
          <w:b/>
        </w:rPr>
        <w:t>Key information to consider before you decide to apply:</w:t>
      </w:r>
    </w:p>
    <w:p w14:paraId="04D76C1A" w14:textId="77777777" w:rsidR="009A61E9" w:rsidRPr="009A61E9" w:rsidRDefault="009A61E9" w:rsidP="009A61E9">
      <w:pPr>
        <w:spacing w:after="0" w:line="240" w:lineRule="auto"/>
        <w:rPr>
          <w:rFonts w:ascii="Arial" w:eastAsia="Times New Roman" w:hAnsi="Arial" w:cs="Arial"/>
          <w:bCs/>
        </w:rPr>
      </w:pPr>
    </w:p>
    <w:p w14:paraId="575AD884" w14:textId="77777777" w:rsidR="009A61E9" w:rsidRPr="009A61E9" w:rsidRDefault="009A61E9" w:rsidP="009A61E9">
      <w:pPr>
        <w:spacing w:after="0" w:line="240" w:lineRule="auto"/>
        <w:rPr>
          <w:rFonts w:ascii="Arial" w:eastAsia="Times New Roman" w:hAnsi="Arial" w:cs="Arial"/>
          <w:bCs/>
        </w:rPr>
      </w:pPr>
      <w:r w:rsidRPr="009A61E9">
        <w:rPr>
          <w:rFonts w:ascii="Arial" w:eastAsia="Times New Roman" w:hAnsi="Arial" w:cs="Arial"/>
          <w:bCs/>
        </w:rPr>
        <w:t>Please find further information and application form on ACC website (UK shared prosperity fund website link)</w:t>
      </w:r>
    </w:p>
    <w:p w14:paraId="53312D33" w14:textId="77777777" w:rsidR="009A61E9" w:rsidRPr="009A61E9" w:rsidRDefault="009A61E9" w:rsidP="009A61E9">
      <w:pPr>
        <w:spacing w:after="0" w:line="240" w:lineRule="auto"/>
        <w:rPr>
          <w:rFonts w:ascii="Arial" w:eastAsia="Times New Roman" w:hAnsi="Arial" w:cs="Arial"/>
          <w:bCs/>
        </w:rPr>
      </w:pPr>
    </w:p>
    <w:p w14:paraId="209FD0ED" w14:textId="77777777" w:rsidR="009A61E9" w:rsidRPr="009A61E9" w:rsidRDefault="009A61E9" w:rsidP="009A61E9">
      <w:pPr>
        <w:spacing w:after="0" w:line="240" w:lineRule="auto"/>
        <w:rPr>
          <w:rFonts w:ascii="Arial" w:eastAsia="Times New Roman" w:hAnsi="Arial" w:cs="Arial"/>
          <w:bCs/>
        </w:rPr>
      </w:pPr>
      <w:r w:rsidRPr="009A61E9">
        <w:rPr>
          <w:rFonts w:ascii="Arial" w:eastAsia="Times New Roman" w:hAnsi="Arial" w:cs="Arial"/>
          <w:bCs/>
        </w:rPr>
        <w:t xml:space="preserve">For further information or to speak with a member of staff, please contact us on </w:t>
      </w:r>
      <w:hyperlink r:id="rId7" w:history="1">
        <w:r w:rsidRPr="009A61E9">
          <w:rPr>
            <w:rStyle w:val="Hyperlink"/>
            <w:rFonts w:ascii="Arial" w:eastAsia="Times New Roman" w:hAnsi="Arial" w:cs="Arial"/>
            <w:bCs/>
          </w:rPr>
          <w:t>externalfunding@aberdeencity.gov.uk</w:t>
        </w:r>
      </w:hyperlink>
    </w:p>
    <w:p w14:paraId="2E1ECDF2" w14:textId="77777777" w:rsidR="009A61E9" w:rsidRPr="009A61E9" w:rsidRDefault="009A61E9" w:rsidP="009A61E9">
      <w:pPr>
        <w:spacing w:after="0" w:line="240" w:lineRule="auto"/>
        <w:rPr>
          <w:rFonts w:ascii="Arial" w:eastAsia="Times New Roman" w:hAnsi="Arial" w:cs="Arial"/>
          <w:bCs/>
        </w:rPr>
      </w:pPr>
    </w:p>
    <w:p w14:paraId="6ECF7914" w14:textId="77777777" w:rsidR="009A61E9" w:rsidRPr="009A61E9" w:rsidRDefault="009A61E9" w:rsidP="009A61E9">
      <w:pPr>
        <w:spacing w:after="0" w:line="240" w:lineRule="auto"/>
        <w:rPr>
          <w:rFonts w:ascii="Arial" w:eastAsia="Times New Roman" w:hAnsi="Arial" w:cs="Arial"/>
          <w:bCs/>
        </w:rPr>
      </w:pPr>
      <w:r w:rsidRPr="009A61E9">
        <w:rPr>
          <w:rFonts w:ascii="Arial" w:eastAsia="Times New Roman" w:hAnsi="Arial" w:cs="Arial"/>
          <w:bCs/>
        </w:rPr>
        <w:t>It is encouraged that applicants contact the funding team prior to submission to discuss project ideas and application.</w:t>
      </w:r>
    </w:p>
    <w:p w14:paraId="2864EF00" w14:textId="77777777" w:rsidR="009A61E9" w:rsidRPr="009A61E9" w:rsidRDefault="009A61E9" w:rsidP="009A61E9">
      <w:pPr>
        <w:spacing w:after="0" w:line="240" w:lineRule="auto"/>
        <w:rPr>
          <w:rFonts w:ascii="Arial" w:eastAsia="Times New Roman" w:hAnsi="Arial" w:cs="Arial"/>
          <w:bCs/>
        </w:rPr>
      </w:pPr>
    </w:p>
    <w:p w14:paraId="43319ADB" w14:textId="77777777" w:rsidR="009A61E9" w:rsidRPr="009A61E9" w:rsidRDefault="009A61E9" w:rsidP="009A61E9">
      <w:pPr>
        <w:pStyle w:val="ListParagraph"/>
        <w:numPr>
          <w:ilvl w:val="0"/>
          <w:numId w:val="3"/>
        </w:numPr>
        <w:spacing w:after="0" w:line="240" w:lineRule="auto"/>
        <w:rPr>
          <w:rFonts w:ascii="Arial" w:eastAsia="Times New Roman" w:hAnsi="Arial" w:cs="Arial"/>
          <w:bCs/>
        </w:rPr>
      </w:pPr>
      <w:r w:rsidRPr="009A61E9">
        <w:rPr>
          <w:rFonts w:ascii="Arial" w:eastAsia="Times New Roman" w:hAnsi="Arial" w:cs="Arial"/>
          <w:bCs/>
        </w:rPr>
        <w:t>Who can apply for UK Shared Prosperity Communities and Place Funding?</w:t>
      </w:r>
    </w:p>
    <w:p w14:paraId="610EA4D0" w14:textId="77777777" w:rsidR="009A61E9" w:rsidRPr="009A61E9" w:rsidRDefault="009A61E9" w:rsidP="009A61E9">
      <w:pPr>
        <w:pStyle w:val="ListParagraph"/>
        <w:spacing w:after="0" w:line="240" w:lineRule="auto"/>
        <w:rPr>
          <w:rFonts w:ascii="Arial" w:eastAsia="Times New Roman" w:hAnsi="Arial" w:cs="Arial"/>
          <w:bCs/>
        </w:rPr>
      </w:pPr>
    </w:p>
    <w:p w14:paraId="09D5B6ED" w14:textId="77777777" w:rsidR="009A61E9" w:rsidRPr="009A61E9" w:rsidRDefault="009A61E9" w:rsidP="009A61E9">
      <w:pPr>
        <w:pStyle w:val="ListParagraph"/>
        <w:spacing w:after="0" w:line="240" w:lineRule="auto"/>
        <w:rPr>
          <w:rFonts w:ascii="Arial" w:eastAsia="Times New Roman" w:hAnsi="Arial" w:cs="Arial"/>
          <w:bCs/>
        </w:rPr>
      </w:pPr>
      <w:r w:rsidRPr="009A61E9">
        <w:rPr>
          <w:rFonts w:ascii="Arial" w:eastAsia="Times New Roman" w:hAnsi="Arial" w:cs="Arial"/>
          <w:bCs/>
        </w:rPr>
        <w:t>Applications will be considered from Organisations who:</w:t>
      </w:r>
    </w:p>
    <w:p w14:paraId="66D76322" w14:textId="77777777" w:rsidR="009A61E9" w:rsidRPr="009A61E9" w:rsidRDefault="009A61E9" w:rsidP="009A61E9">
      <w:pPr>
        <w:pStyle w:val="ListParagraph"/>
        <w:spacing w:after="0" w:line="240" w:lineRule="auto"/>
        <w:rPr>
          <w:rFonts w:ascii="Arial" w:eastAsia="Times New Roman" w:hAnsi="Arial" w:cs="Arial"/>
          <w:bCs/>
        </w:rPr>
      </w:pPr>
    </w:p>
    <w:p w14:paraId="700302AA" w14:textId="77777777" w:rsidR="009A61E9" w:rsidRP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Are based in Aberdeen City.</w:t>
      </w:r>
    </w:p>
    <w:p w14:paraId="3E8A2281" w14:textId="77777777" w:rsidR="009A61E9" w:rsidRPr="009A61E9" w:rsidRDefault="009A61E9" w:rsidP="009A61E9">
      <w:pPr>
        <w:pStyle w:val="ListParagraph"/>
        <w:spacing w:after="0" w:line="240" w:lineRule="auto"/>
        <w:ind w:left="1440"/>
        <w:rPr>
          <w:rFonts w:ascii="Arial" w:eastAsia="Times New Roman" w:hAnsi="Arial" w:cs="Arial"/>
          <w:bCs/>
        </w:rPr>
      </w:pPr>
    </w:p>
    <w:p w14:paraId="545A7452" w14:textId="77777777" w:rsidR="009A61E9" w:rsidRP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Have not for profit status, such as being a registered charity, social enterprise, or community interest group.</w:t>
      </w:r>
    </w:p>
    <w:p w14:paraId="2D2D563E" w14:textId="77777777" w:rsidR="009A61E9" w:rsidRPr="009A61E9" w:rsidRDefault="009A61E9" w:rsidP="009A61E9">
      <w:pPr>
        <w:spacing w:after="0" w:line="240" w:lineRule="auto"/>
        <w:rPr>
          <w:rFonts w:ascii="Arial" w:eastAsia="Times New Roman" w:hAnsi="Arial" w:cs="Arial"/>
          <w:bCs/>
        </w:rPr>
      </w:pPr>
    </w:p>
    <w:p w14:paraId="52054FF6" w14:textId="530C9F8B" w:rsidR="009A61E9" w:rsidRPr="001F4F7E"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Are from a local council service.</w:t>
      </w:r>
    </w:p>
    <w:p w14:paraId="30D98149" w14:textId="77777777" w:rsidR="009A61E9" w:rsidRP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lastRenderedPageBreak/>
        <w:t>Have an ability to deliver high quality projects within the city.</w:t>
      </w:r>
    </w:p>
    <w:p w14:paraId="23419D18" w14:textId="77777777" w:rsidR="009A61E9" w:rsidRPr="009A61E9" w:rsidRDefault="009A61E9" w:rsidP="009A61E9">
      <w:pPr>
        <w:spacing w:after="0" w:line="240" w:lineRule="auto"/>
        <w:rPr>
          <w:rFonts w:ascii="Arial" w:eastAsia="Times New Roman" w:hAnsi="Arial" w:cs="Arial"/>
          <w:bCs/>
        </w:rPr>
      </w:pPr>
    </w:p>
    <w:p w14:paraId="273477D0" w14:textId="77777777" w:rsidR="009A61E9" w:rsidRP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Have an equal opportunities statement or policy (or are willing to adopt ACC’s). Applications are welcome from underrepresented organisations.</w:t>
      </w:r>
    </w:p>
    <w:p w14:paraId="22E53517" w14:textId="77777777" w:rsidR="009A61E9" w:rsidRPr="009A61E9" w:rsidRDefault="009A61E9" w:rsidP="009A61E9">
      <w:pPr>
        <w:spacing w:after="0" w:line="240" w:lineRule="auto"/>
        <w:rPr>
          <w:rFonts w:ascii="Arial" w:eastAsia="Times New Roman" w:hAnsi="Arial" w:cs="Arial"/>
          <w:bCs/>
        </w:rPr>
      </w:pPr>
    </w:p>
    <w:p w14:paraId="4E32749E" w14:textId="77777777" w:rsidR="009A61E9" w:rsidRP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Have a clear proposal that meets the Communities and Place Priority and relevant intervention(s).</w:t>
      </w:r>
    </w:p>
    <w:p w14:paraId="00B0B342" w14:textId="77777777" w:rsidR="009A61E9" w:rsidRPr="009A61E9" w:rsidRDefault="009A61E9" w:rsidP="009A61E9">
      <w:pPr>
        <w:pStyle w:val="ListParagraph"/>
        <w:spacing w:after="0" w:line="240" w:lineRule="auto"/>
        <w:ind w:left="1440"/>
        <w:rPr>
          <w:rFonts w:ascii="Arial" w:eastAsia="Times New Roman" w:hAnsi="Arial" w:cs="Arial"/>
          <w:bCs/>
        </w:rPr>
      </w:pPr>
    </w:p>
    <w:p w14:paraId="15D9A6FF" w14:textId="713E270C" w:rsidR="009A61E9" w:rsidRDefault="009A61E9" w:rsidP="009A61E9">
      <w:pPr>
        <w:pStyle w:val="ListParagraph"/>
        <w:numPr>
          <w:ilvl w:val="0"/>
          <w:numId w:val="4"/>
        </w:numPr>
        <w:spacing w:after="0" w:line="240" w:lineRule="auto"/>
        <w:rPr>
          <w:rFonts w:ascii="Arial" w:eastAsia="Times New Roman" w:hAnsi="Arial" w:cs="Arial"/>
          <w:bCs/>
        </w:rPr>
      </w:pPr>
      <w:r w:rsidRPr="009A61E9">
        <w:rPr>
          <w:rFonts w:ascii="Arial" w:eastAsia="Times New Roman" w:hAnsi="Arial" w:cs="Arial"/>
          <w:bCs/>
        </w:rPr>
        <w:t>Can demonstrate that their proposal meets local priorities.</w:t>
      </w:r>
    </w:p>
    <w:p w14:paraId="0482422C" w14:textId="77777777" w:rsidR="00553A36" w:rsidRPr="00553A36" w:rsidRDefault="00553A36" w:rsidP="00553A36">
      <w:pPr>
        <w:pStyle w:val="ListParagraph"/>
        <w:rPr>
          <w:rFonts w:ascii="Arial" w:eastAsia="Times New Roman" w:hAnsi="Arial" w:cs="Arial"/>
          <w:bCs/>
        </w:rPr>
      </w:pPr>
    </w:p>
    <w:p w14:paraId="786CE460" w14:textId="77777777" w:rsidR="00553A36" w:rsidRPr="009A61E9" w:rsidRDefault="00553A36" w:rsidP="00B057BD">
      <w:pPr>
        <w:pStyle w:val="ListParagraph"/>
        <w:spacing w:after="0" w:line="240" w:lineRule="auto"/>
        <w:ind w:left="1440"/>
        <w:rPr>
          <w:rFonts w:ascii="Arial" w:eastAsia="Times New Roman" w:hAnsi="Arial" w:cs="Arial"/>
          <w:bCs/>
        </w:rPr>
      </w:pPr>
    </w:p>
    <w:p w14:paraId="59E84B12" w14:textId="77777777" w:rsidR="009A61E9" w:rsidRPr="009A61E9" w:rsidRDefault="009A61E9" w:rsidP="009A61E9">
      <w:pPr>
        <w:pStyle w:val="ListParagraph"/>
        <w:spacing w:line="240" w:lineRule="auto"/>
        <w:rPr>
          <w:rFonts w:ascii="Arial" w:eastAsia="Times New Roman" w:hAnsi="Arial" w:cs="Arial"/>
          <w:bCs/>
        </w:rPr>
      </w:pPr>
    </w:p>
    <w:p w14:paraId="3F94CCFD" w14:textId="77777777" w:rsidR="009A61E9" w:rsidRPr="009A61E9" w:rsidRDefault="009A61E9" w:rsidP="009A61E9">
      <w:pPr>
        <w:pStyle w:val="ListParagraph"/>
        <w:numPr>
          <w:ilvl w:val="0"/>
          <w:numId w:val="3"/>
        </w:numPr>
        <w:spacing w:after="0" w:line="240" w:lineRule="auto"/>
        <w:rPr>
          <w:rFonts w:ascii="Arial" w:eastAsia="Times New Roman" w:hAnsi="Arial" w:cs="Arial"/>
          <w:bCs/>
        </w:rPr>
      </w:pPr>
      <w:r w:rsidRPr="009A61E9">
        <w:rPr>
          <w:rFonts w:ascii="Arial" w:eastAsia="Times New Roman" w:hAnsi="Arial" w:cs="Arial"/>
          <w:bCs/>
        </w:rPr>
        <w:t>How much UK Shared Prosperity Funding is available?</w:t>
      </w:r>
    </w:p>
    <w:p w14:paraId="4A88E72B" w14:textId="77777777" w:rsidR="009A61E9" w:rsidRPr="009A61E9" w:rsidRDefault="009A61E9" w:rsidP="009A61E9">
      <w:pPr>
        <w:pStyle w:val="ListParagraph"/>
        <w:spacing w:after="0" w:line="240" w:lineRule="auto"/>
        <w:rPr>
          <w:rFonts w:ascii="Arial" w:eastAsia="Times New Roman" w:hAnsi="Arial" w:cs="Arial"/>
          <w:bCs/>
        </w:rPr>
      </w:pPr>
    </w:p>
    <w:p w14:paraId="01192D9F" w14:textId="77777777" w:rsidR="009A61E9" w:rsidRPr="009A61E9" w:rsidRDefault="009A61E9" w:rsidP="009A61E9">
      <w:pPr>
        <w:pStyle w:val="ListParagraph"/>
        <w:spacing w:after="0" w:line="240" w:lineRule="auto"/>
        <w:jc w:val="both"/>
        <w:rPr>
          <w:rStyle w:val="eop"/>
          <w:rFonts w:ascii="Arial" w:hAnsi="Arial" w:cs="Arial"/>
          <w:color w:val="333333"/>
          <w:shd w:val="clear" w:color="auto" w:fill="FFFFFF"/>
        </w:rPr>
      </w:pPr>
      <w:r w:rsidRPr="009A61E9">
        <w:rPr>
          <w:rStyle w:val="normaltextrun"/>
          <w:rFonts w:ascii="Arial" w:hAnsi="Arial" w:cs="Arial"/>
          <w:color w:val="333333"/>
          <w:shd w:val="clear" w:color="auto" w:fill="FFFFFF"/>
        </w:rPr>
        <w:t xml:space="preserve">Aberdeen City Council has provisionally been allocated £7.1m of UK Shared Prosperity Funds (UKSPF) over the next two and half years (2022/2023, 2023/2024, 2024/2025) The Communities and Place priority </w:t>
      </w:r>
      <w:proofErr w:type="gramStart"/>
      <w:r w:rsidRPr="009A61E9">
        <w:rPr>
          <w:rStyle w:val="normaltextrun"/>
          <w:rFonts w:ascii="Arial" w:hAnsi="Arial" w:cs="Arial"/>
          <w:color w:val="000000"/>
          <w:shd w:val="clear" w:color="auto" w:fill="FFFFFF"/>
        </w:rPr>
        <w:t>has the opportunity to</w:t>
      </w:r>
      <w:proofErr w:type="gramEnd"/>
      <w:r w:rsidRPr="009A61E9">
        <w:rPr>
          <w:rStyle w:val="normaltextrun"/>
          <w:rFonts w:ascii="Arial" w:hAnsi="Arial" w:cs="Arial"/>
          <w:color w:val="000000"/>
          <w:shd w:val="clear" w:color="auto" w:fill="FFFFFF"/>
        </w:rPr>
        <w:t xml:space="preserve"> fund a project over more than one financial year and can be spent on capital or revenue. </w:t>
      </w:r>
      <w:r w:rsidRPr="009A61E9">
        <w:rPr>
          <w:rStyle w:val="eop"/>
          <w:rFonts w:ascii="Arial" w:hAnsi="Arial" w:cs="Arial"/>
          <w:color w:val="000000"/>
          <w:shd w:val="clear" w:color="auto" w:fill="FFFFFF"/>
        </w:rPr>
        <w:t> </w:t>
      </w:r>
    </w:p>
    <w:p w14:paraId="3DF7EDCD" w14:textId="77777777" w:rsidR="009A61E9" w:rsidRPr="009A61E9" w:rsidRDefault="009A61E9" w:rsidP="009A61E9">
      <w:pPr>
        <w:spacing w:after="0" w:line="240" w:lineRule="auto"/>
        <w:jc w:val="both"/>
        <w:rPr>
          <w:rFonts w:ascii="Arial" w:eastAsia="Times New Roman" w:hAnsi="Arial" w:cs="Arial"/>
          <w:bCs/>
        </w:rPr>
      </w:pPr>
    </w:p>
    <w:p w14:paraId="6B6A9E6C" w14:textId="77777777" w:rsidR="009A61E9" w:rsidRPr="009A61E9" w:rsidRDefault="009A61E9" w:rsidP="009A61E9">
      <w:pPr>
        <w:pStyle w:val="ListParagraph"/>
        <w:numPr>
          <w:ilvl w:val="0"/>
          <w:numId w:val="3"/>
        </w:numPr>
        <w:spacing w:after="0" w:line="240" w:lineRule="auto"/>
        <w:jc w:val="both"/>
        <w:rPr>
          <w:rFonts w:ascii="Arial" w:eastAsia="Times New Roman" w:hAnsi="Arial" w:cs="Arial"/>
          <w:bCs/>
        </w:rPr>
      </w:pPr>
      <w:r w:rsidRPr="009A61E9">
        <w:rPr>
          <w:rFonts w:ascii="Arial" w:eastAsia="Times New Roman" w:hAnsi="Arial" w:cs="Arial"/>
          <w:bCs/>
        </w:rPr>
        <w:t>Who allocates the funds?</w:t>
      </w:r>
    </w:p>
    <w:p w14:paraId="744C8F71" w14:textId="77777777" w:rsidR="009A61E9" w:rsidRPr="009A61E9" w:rsidRDefault="009A61E9" w:rsidP="009A61E9">
      <w:pPr>
        <w:pStyle w:val="ListParagraph"/>
        <w:spacing w:after="0" w:line="240" w:lineRule="auto"/>
        <w:jc w:val="both"/>
        <w:rPr>
          <w:rFonts w:ascii="Arial" w:eastAsia="Times New Roman" w:hAnsi="Arial" w:cs="Arial"/>
          <w:bCs/>
        </w:rPr>
      </w:pPr>
    </w:p>
    <w:p w14:paraId="3827C5C8" w14:textId="77777777" w:rsidR="009A61E9" w:rsidRPr="009A61E9" w:rsidRDefault="009A61E9" w:rsidP="009A61E9">
      <w:pPr>
        <w:pStyle w:val="ListParagraph"/>
        <w:spacing w:after="0" w:line="240" w:lineRule="auto"/>
        <w:jc w:val="both"/>
        <w:rPr>
          <w:rFonts w:ascii="Arial" w:eastAsia="Times New Roman" w:hAnsi="Arial" w:cs="Arial"/>
          <w:bCs/>
        </w:rPr>
      </w:pPr>
      <w:r w:rsidRPr="009A61E9">
        <w:rPr>
          <w:rFonts w:ascii="Arial" w:eastAsia="Times New Roman" w:hAnsi="Arial" w:cs="Arial"/>
          <w:bCs/>
        </w:rPr>
        <w:t>The funding will be for local authorities to allocate, working collaboratively with local communities, along with business and the third and public sectors, to support shared local plans and aspirations. Final decision on the allocation rests with Aberdeen City Council and decisions will be by made by Aberdeen City Council Finance and Resources committee.</w:t>
      </w:r>
    </w:p>
    <w:p w14:paraId="68DB5A80" w14:textId="77777777" w:rsidR="009A61E9" w:rsidRPr="009A61E9" w:rsidRDefault="009A61E9" w:rsidP="009A61E9">
      <w:pPr>
        <w:spacing w:after="0" w:line="240" w:lineRule="auto"/>
        <w:jc w:val="both"/>
        <w:rPr>
          <w:rFonts w:ascii="Arial" w:eastAsia="Times New Roman" w:hAnsi="Arial" w:cs="Arial"/>
          <w:bCs/>
        </w:rPr>
      </w:pPr>
    </w:p>
    <w:p w14:paraId="422BE054" w14:textId="77777777" w:rsidR="009A61E9" w:rsidRPr="009A61E9" w:rsidRDefault="009A61E9" w:rsidP="009A61E9">
      <w:pPr>
        <w:pStyle w:val="ListParagraph"/>
        <w:numPr>
          <w:ilvl w:val="0"/>
          <w:numId w:val="3"/>
        </w:numPr>
        <w:spacing w:after="0" w:line="240" w:lineRule="auto"/>
        <w:jc w:val="both"/>
        <w:rPr>
          <w:rFonts w:ascii="Arial" w:eastAsia="Times New Roman" w:hAnsi="Arial" w:cs="Arial"/>
          <w:bCs/>
        </w:rPr>
      </w:pPr>
      <w:r w:rsidRPr="009A61E9">
        <w:rPr>
          <w:rFonts w:ascii="Arial" w:eastAsia="Times New Roman" w:hAnsi="Arial" w:cs="Arial"/>
          <w:bCs/>
        </w:rPr>
        <w:t>Who will see my information?</w:t>
      </w:r>
    </w:p>
    <w:p w14:paraId="2849CBB6" w14:textId="77777777" w:rsidR="009A61E9" w:rsidRPr="009A61E9" w:rsidRDefault="009A61E9" w:rsidP="009A61E9">
      <w:pPr>
        <w:pStyle w:val="ListParagraph"/>
        <w:spacing w:after="0" w:line="240" w:lineRule="auto"/>
        <w:jc w:val="both"/>
        <w:rPr>
          <w:rFonts w:ascii="Arial" w:eastAsia="Times New Roman" w:hAnsi="Arial" w:cs="Arial"/>
          <w:bCs/>
        </w:rPr>
      </w:pPr>
    </w:p>
    <w:p w14:paraId="3218CCC0" w14:textId="77777777" w:rsidR="009A61E9" w:rsidRPr="009A61E9" w:rsidRDefault="009A61E9" w:rsidP="009A61E9">
      <w:pPr>
        <w:spacing w:after="0" w:line="240" w:lineRule="auto"/>
        <w:ind w:left="567"/>
        <w:rPr>
          <w:rFonts w:ascii="Arial" w:eastAsia="Helvetica" w:hAnsi="Arial" w:cs="Arial"/>
        </w:rPr>
      </w:pPr>
      <w:r w:rsidRPr="009A61E9">
        <w:rPr>
          <w:rFonts w:ascii="Arial" w:eastAsia="Times New Roman" w:hAnsi="Arial" w:cs="Arial"/>
          <w:bCs/>
        </w:rPr>
        <w:t xml:space="preserve">Please see link for information </w:t>
      </w:r>
      <w:hyperlink r:id="rId8">
        <w:r w:rsidRPr="009A61E9">
          <w:rPr>
            <w:rFonts w:ascii="Arial" w:eastAsia="Helvetica" w:hAnsi="Arial" w:cs="Arial"/>
            <w:color w:val="0000FF"/>
            <w:u w:val="single"/>
          </w:rPr>
          <w:t>Your data: External funding opportunities for organisations | Aberdeen City Council</w:t>
        </w:r>
      </w:hyperlink>
    </w:p>
    <w:p w14:paraId="7C73AE19" w14:textId="77777777" w:rsidR="009A61E9" w:rsidRPr="009A61E9" w:rsidRDefault="009A61E9" w:rsidP="009A61E9">
      <w:pPr>
        <w:pStyle w:val="ListParagraph"/>
        <w:spacing w:after="0" w:line="240" w:lineRule="auto"/>
        <w:jc w:val="both"/>
        <w:rPr>
          <w:rFonts w:ascii="Arial" w:eastAsia="Times New Roman" w:hAnsi="Arial" w:cs="Arial"/>
          <w:bCs/>
        </w:rPr>
      </w:pPr>
    </w:p>
    <w:p w14:paraId="7CEAF8CD" w14:textId="6F79901B" w:rsidR="009A61E9" w:rsidRDefault="009A61E9" w:rsidP="009A61E9">
      <w:pPr>
        <w:pStyle w:val="ListParagraph"/>
        <w:spacing w:after="0" w:line="240" w:lineRule="auto"/>
        <w:jc w:val="both"/>
        <w:rPr>
          <w:rFonts w:ascii="Arial" w:eastAsia="Times New Roman" w:hAnsi="Arial" w:cs="Arial"/>
          <w:bCs/>
        </w:rPr>
      </w:pPr>
    </w:p>
    <w:p w14:paraId="259A4024" w14:textId="299B60F3" w:rsidR="00AE16F2" w:rsidRDefault="00AE16F2" w:rsidP="009A61E9">
      <w:pPr>
        <w:pStyle w:val="ListParagraph"/>
        <w:spacing w:after="0" w:line="240" w:lineRule="auto"/>
        <w:jc w:val="both"/>
        <w:rPr>
          <w:rFonts w:ascii="Arial" w:eastAsia="Times New Roman" w:hAnsi="Arial" w:cs="Arial"/>
          <w:bCs/>
        </w:rPr>
      </w:pPr>
    </w:p>
    <w:p w14:paraId="48E302C6" w14:textId="47EE3E1F" w:rsidR="00AE16F2" w:rsidRDefault="00AE16F2" w:rsidP="009A61E9">
      <w:pPr>
        <w:pStyle w:val="ListParagraph"/>
        <w:spacing w:after="0" w:line="240" w:lineRule="auto"/>
        <w:jc w:val="both"/>
        <w:rPr>
          <w:rFonts w:ascii="Arial" w:eastAsia="Times New Roman" w:hAnsi="Arial" w:cs="Arial"/>
          <w:bCs/>
        </w:rPr>
      </w:pPr>
    </w:p>
    <w:p w14:paraId="19D1FD16" w14:textId="77777777" w:rsidR="00AE16F2" w:rsidRPr="009A61E9" w:rsidRDefault="00AE16F2" w:rsidP="009A61E9">
      <w:pPr>
        <w:pStyle w:val="ListParagraph"/>
        <w:spacing w:after="0" w:line="240" w:lineRule="auto"/>
        <w:jc w:val="both"/>
        <w:rPr>
          <w:rFonts w:ascii="Arial" w:eastAsia="Times New Roman" w:hAnsi="Arial" w:cs="Arial"/>
          <w:bCs/>
        </w:rPr>
      </w:pPr>
    </w:p>
    <w:p w14:paraId="5D57DD43" w14:textId="77777777" w:rsidR="009A61E9" w:rsidRPr="009A61E9" w:rsidRDefault="009A61E9" w:rsidP="009A61E9">
      <w:pPr>
        <w:spacing w:after="0" w:line="240" w:lineRule="auto"/>
        <w:rPr>
          <w:rFonts w:ascii="Arial" w:eastAsia="Times New Roman" w:hAnsi="Arial" w:cs="Arial"/>
          <w:bCs/>
        </w:rPr>
      </w:pPr>
    </w:p>
    <w:p w14:paraId="0ED038DF" w14:textId="77777777" w:rsidR="009A61E9" w:rsidRPr="009A61E9" w:rsidRDefault="009A61E9" w:rsidP="009A61E9">
      <w:pPr>
        <w:pStyle w:val="ListParagraph"/>
        <w:numPr>
          <w:ilvl w:val="0"/>
          <w:numId w:val="2"/>
        </w:numPr>
        <w:spacing w:after="0" w:line="240" w:lineRule="auto"/>
        <w:rPr>
          <w:rFonts w:ascii="Arial" w:eastAsia="Calibri" w:hAnsi="Arial" w:cs="Arial"/>
          <w:b/>
          <w:bCs/>
          <w:color w:val="000000" w:themeColor="text1"/>
        </w:rPr>
      </w:pPr>
      <w:r w:rsidRPr="009A61E9">
        <w:rPr>
          <w:rFonts w:ascii="Arial" w:eastAsia="Calibri" w:hAnsi="Arial" w:cs="Arial"/>
          <w:b/>
          <w:bCs/>
          <w:color w:val="000000" w:themeColor="text1"/>
        </w:rPr>
        <w:t>Completing your application</w:t>
      </w:r>
    </w:p>
    <w:p w14:paraId="65227B35" w14:textId="77777777" w:rsidR="009A61E9" w:rsidRPr="009A61E9" w:rsidRDefault="009A61E9" w:rsidP="009A61E9">
      <w:pPr>
        <w:pStyle w:val="ListParagraph"/>
        <w:spacing w:after="0" w:line="240" w:lineRule="auto"/>
        <w:rPr>
          <w:rFonts w:ascii="Arial" w:eastAsia="Calibri" w:hAnsi="Arial" w:cs="Arial"/>
          <w:color w:val="000000" w:themeColor="text1"/>
        </w:rPr>
      </w:pPr>
    </w:p>
    <w:p w14:paraId="76DD82EE" w14:textId="77777777" w:rsidR="009A61E9" w:rsidRPr="009A61E9" w:rsidRDefault="009A61E9" w:rsidP="009A61E9">
      <w:pPr>
        <w:pStyle w:val="ListParagraph"/>
        <w:spacing w:after="0" w:line="240" w:lineRule="auto"/>
        <w:rPr>
          <w:rFonts w:ascii="Arial" w:eastAsia="Calibri" w:hAnsi="Arial" w:cs="Arial"/>
          <w:b/>
          <w:bCs/>
          <w:color w:val="000000" w:themeColor="text1"/>
        </w:rPr>
      </w:pPr>
      <w:r w:rsidRPr="009A61E9">
        <w:rPr>
          <w:rFonts w:ascii="Arial" w:eastAsia="Calibri" w:hAnsi="Arial" w:cs="Arial"/>
          <w:b/>
          <w:bCs/>
          <w:color w:val="000000" w:themeColor="text1"/>
        </w:rPr>
        <w:t>Section 1 – Applicant details</w:t>
      </w:r>
    </w:p>
    <w:p w14:paraId="2AF4ED22" w14:textId="77777777" w:rsidR="009A61E9" w:rsidRPr="009A61E9" w:rsidRDefault="009A61E9" w:rsidP="009A61E9">
      <w:pPr>
        <w:pStyle w:val="ListParagraph"/>
        <w:spacing w:after="0" w:line="240" w:lineRule="auto"/>
        <w:rPr>
          <w:rFonts w:ascii="Arial" w:eastAsia="Calibri" w:hAnsi="Arial" w:cs="Arial"/>
          <w:color w:val="000000" w:themeColor="text1"/>
        </w:rPr>
      </w:pPr>
    </w:p>
    <w:p w14:paraId="1139F0D2"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Please provide information about the organisation requesting the funding. If the application is from a partnership, you must have one organisation fulfilling the role of Lead Applicant applying on behalf of the partnership, with a partnership agreement in place that specifies the role and responsibilities each partner will fulfil.</w:t>
      </w:r>
    </w:p>
    <w:p w14:paraId="76D855FE" w14:textId="77777777" w:rsidR="009A61E9" w:rsidRPr="009A61E9" w:rsidRDefault="009A61E9" w:rsidP="009A61E9">
      <w:pPr>
        <w:pStyle w:val="ListParagraph"/>
        <w:spacing w:after="0" w:line="240" w:lineRule="auto"/>
        <w:jc w:val="both"/>
        <w:rPr>
          <w:rFonts w:ascii="Arial" w:hAnsi="Arial" w:cs="Arial"/>
        </w:rPr>
      </w:pPr>
    </w:p>
    <w:p w14:paraId="6467E9D5"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A ’due diligence’ check will be carried out on the Lead Applicant organisation, and we ask for some organisational background information to enable this.</w:t>
      </w:r>
    </w:p>
    <w:p w14:paraId="01827443" w14:textId="77777777" w:rsidR="009A61E9" w:rsidRPr="009A61E9" w:rsidRDefault="009A61E9" w:rsidP="009A61E9">
      <w:pPr>
        <w:pStyle w:val="ListParagraph"/>
        <w:spacing w:after="0" w:line="240" w:lineRule="auto"/>
        <w:jc w:val="both"/>
        <w:rPr>
          <w:rFonts w:ascii="Arial" w:hAnsi="Arial" w:cs="Arial"/>
        </w:rPr>
      </w:pPr>
    </w:p>
    <w:p w14:paraId="04B2E6B1" w14:textId="77777777" w:rsidR="009A61E9" w:rsidRPr="009A61E9" w:rsidRDefault="009A61E9" w:rsidP="009A61E9">
      <w:pPr>
        <w:pStyle w:val="ListParagraph"/>
        <w:spacing w:after="0" w:line="240" w:lineRule="auto"/>
        <w:jc w:val="both"/>
        <w:rPr>
          <w:rFonts w:ascii="Arial" w:hAnsi="Arial" w:cs="Arial"/>
          <w:b/>
          <w:bCs/>
        </w:rPr>
      </w:pPr>
      <w:r w:rsidRPr="009A61E9">
        <w:rPr>
          <w:rFonts w:ascii="Arial" w:hAnsi="Arial" w:cs="Arial"/>
          <w:b/>
          <w:bCs/>
        </w:rPr>
        <w:t xml:space="preserve">Section 2 – Project </w:t>
      </w:r>
    </w:p>
    <w:p w14:paraId="5E48B831" w14:textId="77777777" w:rsidR="009A61E9" w:rsidRPr="009A61E9" w:rsidRDefault="009A61E9" w:rsidP="009A61E9">
      <w:pPr>
        <w:pStyle w:val="ListParagraph"/>
        <w:spacing w:after="0" w:line="240" w:lineRule="auto"/>
        <w:jc w:val="both"/>
        <w:rPr>
          <w:rFonts w:ascii="Arial" w:hAnsi="Arial" w:cs="Arial"/>
          <w:b/>
          <w:bCs/>
        </w:rPr>
      </w:pPr>
    </w:p>
    <w:p w14:paraId="26CF155D"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2.1 Project Description</w:t>
      </w:r>
    </w:p>
    <w:p w14:paraId="7173580A" w14:textId="77777777" w:rsidR="009A61E9" w:rsidRPr="009A61E9" w:rsidRDefault="009A61E9" w:rsidP="009A61E9">
      <w:pPr>
        <w:pStyle w:val="ListParagraph"/>
        <w:spacing w:after="0" w:line="240" w:lineRule="auto"/>
        <w:jc w:val="both"/>
        <w:rPr>
          <w:rFonts w:ascii="Arial" w:hAnsi="Arial" w:cs="Arial"/>
        </w:rPr>
      </w:pPr>
    </w:p>
    <w:p w14:paraId="71056DDE"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Please name your project. The project name should be different from the applicant organisation’s name. Please also confirm the other required information. </w:t>
      </w:r>
    </w:p>
    <w:p w14:paraId="7854CFC3" w14:textId="77777777" w:rsidR="009A61E9" w:rsidRPr="009A61E9" w:rsidRDefault="009A61E9" w:rsidP="009A61E9">
      <w:pPr>
        <w:pStyle w:val="ListParagraph"/>
        <w:spacing w:after="0" w:line="240" w:lineRule="auto"/>
        <w:jc w:val="both"/>
        <w:rPr>
          <w:rFonts w:ascii="Arial" w:hAnsi="Arial" w:cs="Arial"/>
        </w:rPr>
      </w:pPr>
    </w:p>
    <w:p w14:paraId="68B35E41"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2.2 Project Milestones</w:t>
      </w:r>
    </w:p>
    <w:p w14:paraId="4433CB8A" w14:textId="77777777" w:rsidR="009A61E9" w:rsidRPr="009A61E9" w:rsidRDefault="009A61E9" w:rsidP="009A61E9">
      <w:pPr>
        <w:pStyle w:val="NormalWeb"/>
        <w:ind w:left="720"/>
        <w:jc w:val="both"/>
        <w:rPr>
          <w:rFonts w:ascii="Arial" w:hAnsi="Arial" w:cs="Arial"/>
          <w:color w:val="000000"/>
          <w:sz w:val="22"/>
          <w:szCs w:val="22"/>
        </w:rPr>
      </w:pPr>
      <w:r w:rsidRPr="009A61E9">
        <w:rPr>
          <w:rFonts w:ascii="Arial" w:hAnsi="Arial" w:cs="Arial"/>
          <w:color w:val="000000"/>
          <w:sz w:val="22"/>
          <w:szCs w:val="22"/>
        </w:rPr>
        <w:t>Grant funding for approved projects will be made on a pre-agreed milestone basis. The Council may consider advance payment of works in some circumstances if applicants can evidence this is required to facilitate delivery of the project. Please provide milestones and values for payments to be released if your application is successful.</w:t>
      </w:r>
    </w:p>
    <w:p w14:paraId="12144481" w14:textId="77777777" w:rsidR="009A61E9" w:rsidRPr="009A61E9" w:rsidRDefault="009A61E9" w:rsidP="009A61E9">
      <w:pPr>
        <w:pStyle w:val="NormalWeb"/>
        <w:ind w:left="720"/>
        <w:jc w:val="both"/>
        <w:rPr>
          <w:rFonts w:ascii="Arial" w:hAnsi="Arial" w:cs="Arial"/>
          <w:color w:val="000000"/>
          <w:sz w:val="22"/>
          <w:szCs w:val="22"/>
        </w:rPr>
      </w:pPr>
      <w:r w:rsidRPr="009A61E9">
        <w:rPr>
          <w:rFonts w:ascii="Arial" w:hAnsi="Arial" w:cs="Arial"/>
          <w:color w:val="000000"/>
          <w:sz w:val="22"/>
          <w:szCs w:val="22"/>
        </w:rPr>
        <w:t>Example:</w:t>
      </w:r>
    </w:p>
    <w:tbl>
      <w:tblPr>
        <w:tblStyle w:val="TableGrid"/>
        <w:tblW w:w="0" w:type="auto"/>
        <w:tblInd w:w="720" w:type="dxa"/>
        <w:tblLook w:val="04A0" w:firstRow="1" w:lastRow="0" w:firstColumn="1" w:lastColumn="0" w:noHBand="0" w:noVBand="1"/>
      </w:tblPr>
      <w:tblGrid>
        <w:gridCol w:w="4693"/>
        <w:gridCol w:w="3603"/>
      </w:tblGrid>
      <w:tr w:rsidR="009A61E9" w:rsidRPr="009A61E9" w14:paraId="4669CFC6" w14:textId="77777777" w:rsidTr="00323DC3">
        <w:tc>
          <w:tcPr>
            <w:tcW w:w="5512" w:type="dxa"/>
          </w:tcPr>
          <w:p w14:paraId="2E94B466" w14:textId="77777777" w:rsidR="009A61E9" w:rsidRPr="009A61E9" w:rsidRDefault="009A61E9" w:rsidP="00323DC3">
            <w:pPr>
              <w:pStyle w:val="NormalWeb"/>
              <w:jc w:val="both"/>
              <w:rPr>
                <w:rFonts w:ascii="Arial" w:hAnsi="Arial" w:cs="Arial"/>
                <w:b/>
                <w:bCs/>
                <w:color w:val="000000"/>
                <w:sz w:val="22"/>
                <w:szCs w:val="22"/>
              </w:rPr>
            </w:pPr>
            <w:r w:rsidRPr="009A61E9">
              <w:rPr>
                <w:rFonts w:ascii="Arial" w:hAnsi="Arial" w:cs="Arial"/>
                <w:b/>
                <w:bCs/>
                <w:color w:val="000000"/>
                <w:sz w:val="22"/>
                <w:szCs w:val="22"/>
              </w:rPr>
              <w:t>Milestone</w:t>
            </w:r>
          </w:p>
        </w:tc>
        <w:tc>
          <w:tcPr>
            <w:tcW w:w="4224" w:type="dxa"/>
          </w:tcPr>
          <w:p w14:paraId="19D974FD" w14:textId="77777777" w:rsidR="009A61E9" w:rsidRPr="009A61E9" w:rsidRDefault="009A61E9" w:rsidP="00323DC3">
            <w:pPr>
              <w:pStyle w:val="NormalWeb"/>
              <w:jc w:val="both"/>
              <w:rPr>
                <w:rFonts w:ascii="Arial" w:hAnsi="Arial" w:cs="Arial"/>
                <w:b/>
                <w:bCs/>
                <w:color w:val="000000"/>
                <w:sz w:val="22"/>
                <w:szCs w:val="22"/>
              </w:rPr>
            </w:pPr>
            <w:r w:rsidRPr="009A61E9">
              <w:rPr>
                <w:rFonts w:ascii="Arial" w:hAnsi="Arial" w:cs="Arial"/>
                <w:b/>
                <w:bCs/>
                <w:color w:val="000000"/>
                <w:sz w:val="22"/>
                <w:szCs w:val="22"/>
              </w:rPr>
              <w:t>Grant Value</w:t>
            </w:r>
          </w:p>
        </w:tc>
      </w:tr>
      <w:tr w:rsidR="009A61E9" w:rsidRPr="009A61E9" w14:paraId="57288177" w14:textId="77777777" w:rsidTr="00323DC3">
        <w:tc>
          <w:tcPr>
            <w:tcW w:w="5512" w:type="dxa"/>
          </w:tcPr>
          <w:p w14:paraId="6454ABCE"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Grant agreement signed</w:t>
            </w:r>
          </w:p>
        </w:tc>
        <w:tc>
          <w:tcPr>
            <w:tcW w:w="4224" w:type="dxa"/>
          </w:tcPr>
          <w:p w14:paraId="1F4FE59D"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£5,000</w:t>
            </w:r>
          </w:p>
        </w:tc>
      </w:tr>
      <w:tr w:rsidR="009A61E9" w:rsidRPr="009A61E9" w14:paraId="25467892" w14:textId="77777777" w:rsidTr="00323DC3">
        <w:tc>
          <w:tcPr>
            <w:tcW w:w="5512" w:type="dxa"/>
          </w:tcPr>
          <w:p w14:paraId="47FB8C5E"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Contracts for work signed</w:t>
            </w:r>
          </w:p>
        </w:tc>
        <w:tc>
          <w:tcPr>
            <w:tcW w:w="4224" w:type="dxa"/>
          </w:tcPr>
          <w:p w14:paraId="1844DFB2"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£10,000</w:t>
            </w:r>
          </w:p>
        </w:tc>
      </w:tr>
      <w:tr w:rsidR="009A61E9" w:rsidRPr="009A61E9" w14:paraId="23EEE54C" w14:textId="77777777" w:rsidTr="00323DC3">
        <w:tc>
          <w:tcPr>
            <w:tcW w:w="5512" w:type="dxa"/>
          </w:tcPr>
          <w:p w14:paraId="1B8C48C4"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Order placed for materials</w:t>
            </w:r>
          </w:p>
        </w:tc>
        <w:tc>
          <w:tcPr>
            <w:tcW w:w="4224" w:type="dxa"/>
          </w:tcPr>
          <w:p w14:paraId="6FD044DE"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£10,000</w:t>
            </w:r>
          </w:p>
        </w:tc>
      </w:tr>
      <w:tr w:rsidR="009A61E9" w:rsidRPr="009A61E9" w14:paraId="0FAF76B8" w14:textId="77777777" w:rsidTr="00323DC3">
        <w:tc>
          <w:tcPr>
            <w:tcW w:w="5512" w:type="dxa"/>
          </w:tcPr>
          <w:p w14:paraId="1EDF56C6"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Full completion of works</w:t>
            </w:r>
          </w:p>
        </w:tc>
        <w:tc>
          <w:tcPr>
            <w:tcW w:w="4224" w:type="dxa"/>
          </w:tcPr>
          <w:p w14:paraId="7910AC50" w14:textId="77777777" w:rsidR="009A61E9" w:rsidRPr="009A61E9" w:rsidRDefault="009A61E9" w:rsidP="00323DC3">
            <w:pPr>
              <w:pStyle w:val="NormalWeb"/>
              <w:jc w:val="both"/>
              <w:rPr>
                <w:rFonts w:ascii="Arial" w:hAnsi="Arial" w:cs="Arial"/>
                <w:color w:val="000000"/>
                <w:sz w:val="22"/>
                <w:szCs w:val="22"/>
              </w:rPr>
            </w:pPr>
            <w:r w:rsidRPr="009A61E9">
              <w:rPr>
                <w:rFonts w:ascii="Arial" w:hAnsi="Arial" w:cs="Arial"/>
                <w:color w:val="000000"/>
                <w:sz w:val="22"/>
                <w:szCs w:val="22"/>
              </w:rPr>
              <w:t>£10,000</w:t>
            </w:r>
          </w:p>
        </w:tc>
      </w:tr>
    </w:tbl>
    <w:p w14:paraId="6675DD8A" w14:textId="2D41F3C8" w:rsidR="009A61E9" w:rsidRDefault="009A61E9" w:rsidP="00B057BD">
      <w:pPr>
        <w:spacing w:after="0" w:line="240" w:lineRule="auto"/>
        <w:jc w:val="both"/>
        <w:rPr>
          <w:rFonts w:ascii="Arial" w:hAnsi="Arial" w:cs="Arial"/>
        </w:rPr>
      </w:pPr>
    </w:p>
    <w:p w14:paraId="5631FFF2" w14:textId="77777777" w:rsidR="00B057BD" w:rsidRPr="00B057BD" w:rsidRDefault="00B057BD" w:rsidP="00B057BD">
      <w:pPr>
        <w:spacing w:after="0" w:line="240" w:lineRule="auto"/>
        <w:jc w:val="both"/>
        <w:rPr>
          <w:rFonts w:ascii="Arial" w:hAnsi="Arial" w:cs="Arial"/>
        </w:rPr>
      </w:pPr>
    </w:p>
    <w:p w14:paraId="52C0E4C1" w14:textId="77777777" w:rsidR="009A61E9" w:rsidRPr="009A61E9" w:rsidRDefault="009A61E9" w:rsidP="009A61E9">
      <w:pPr>
        <w:pStyle w:val="ListParagraph"/>
        <w:numPr>
          <w:ilvl w:val="1"/>
          <w:numId w:val="2"/>
        </w:numPr>
        <w:spacing w:after="0" w:line="240" w:lineRule="auto"/>
        <w:jc w:val="both"/>
        <w:rPr>
          <w:rFonts w:ascii="Arial" w:hAnsi="Arial" w:cs="Arial"/>
        </w:rPr>
      </w:pPr>
      <w:r w:rsidRPr="009A61E9">
        <w:rPr>
          <w:rFonts w:ascii="Arial" w:hAnsi="Arial" w:cs="Arial"/>
        </w:rPr>
        <w:lastRenderedPageBreak/>
        <w:t>Project Summary</w:t>
      </w:r>
    </w:p>
    <w:p w14:paraId="4D148FFD" w14:textId="77777777" w:rsidR="009A61E9" w:rsidRPr="009A61E9" w:rsidRDefault="009A61E9" w:rsidP="009A61E9">
      <w:pPr>
        <w:spacing w:after="0" w:line="240" w:lineRule="auto"/>
        <w:ind w:left="720"/>
        <w:jc w:val="both"/>
        <w:rPr>
          <w:rFonts w:ascii="Arial" w:hAnsi="Arial" w:cs="Arial"/>
        </w:rPr>
      </w:pPr>
    </w:p>
    <w:p w14:paraId="28E4A884" w14:textId="77777777" w:rsidR="009A61E9" w:rsidRPr="009A61E9" w:rsidRDefault="009A61E9" w:rsidP="009A61E9">
      <w:pPr>
        <w:spacing w:after="0" w:line="240" w:lineRule="auto"/>
        <w:ind w:left="720"/>
        <w:jc w:val="both"/>
        <w:rPr>
          <w:rFonts w:ascii="Arial" w:hAnsi="Arial" w:cs="Arial"/>
        </w:rPr>
      </w:pPr>
      <w:r w:rsidRPr="009A61E9">
        <w:rPr>
          <w:rFonts w:ascii="Arial" w:hAnsi="Arial" w:cs="Arial"/>
        </w:rPr>
        <w:t xml:space="preserve">Please provide a description of the project in less than 500 words including: 1. What activities will take place, where and when; 2. Who will deliver the activities; 3. How will the activities be delivered; 4. Who will benefit from the project. </w:t>
      </w:r>
    </w:p>
    <w:p w14:paraId="67218DFE" w14:textId="77777777" w:rsidR="009A61E9" w:rsidRPr="009A61E9" w:rsidRDefault="009A61E9" w:rsidP="009A61E9">
      <w:pPr>
        <w:spacing w:after="0" w:line="240" w:lineRule="auto"/>
        <w:ind w:left="720"/>
        <w:jc w:val="both"/>
        <w:rPr>
          <w:rFonts w:ascii="Arial" w:hAnsi="Arial" w:cs="Arial"/>
        </w:rPr>
      </w:pPr>
    </w:p>
    <w:p w14:paraId="0D513267" w14:textId="77777777" w:rsidR="009A61E9" w:rsidRPr="009A61E9" w:rsidRDefault="009A61E9" w:rsidP="009A61E9">
      <w:pPr>
        <w:spacing w:after="0" w:line="240" w:lineRule="auto"/>
        <w:ind w:left="720"/>
        <w:jc w:val="both"/>
        <w:rPr>
          <w:rFonts w:ascii="Arial" w:hAnsi="Arial" w:cs="Arial"/>
        </w:rPr>
      </w:pPr>
      <w:r w:rsidRPr="009A61E9">
        <w:rPr>
          <w:rFonts w:ascii="Arial" w:hAnsi="Arial" w:cs="Arial"/>
        </w:rPr>
        <w:t xml:space="preserve">2.4 </w:t>
      </w:r>
    </w:p>
    <w:p w14:paraId="7F0746D2" w14:textId="77777777" w:rsidR="009A61E9" w:rsidRPr="009A61E9" w:rsidRDefault="009A61E9" w:rsidP="009A61E9">
      <w:pPr>
        <w:spacing w:after="0" w:line="240" w:lineRule="auto"/>
        <w:ind w:left="720"/>
        <w:jc w:val="both"/>
        <w:rPr>
          <w:rFonts w:ascii="Arial" w:hAnsi="Arial" w:cs="Arial"/>
        </w:rPr>
      </w:pPr>
    </w:p>
    <w:p w14:paraId="5534E956" w14:textId="77777777" w:rsidR="009A61E9" w:rsidRPr="009A61E9" w:rsidRDefault="009A61E9" w:rsidP="009A61E9">
      <w:pPr>
        <w:spacing w:after="0" w:line="240" w:lineRule="auto"/>
        <w:ind w:left="720"/>
        <w:jc w:val="both"/>
        <w:rPr>
          <w:rFonts w:ascii="Arial" w:hAnsi="Arial" w:cs="Arial"/>
        </w:rPr>
      </w:pPr>
      <w:r w:rsidRPr="009A61E9">
        <w:rPr>
          <w:rFonts w:ascii="Arial" w:hAnsi="Arial" w:cs="Arial"/>
        </w:rPr>
        <w:t>Please explain why SPF funding is required to deliver this activity and when designing your project, what other funding options you have considered</w:t>
      </w:r>
    </w:p>
    <w:p w14:paraId="69E87C9B" w14:textId="77777777" w:rsidR="009A61E9" w:rsidRPr="009A61E9" w:rsidRDefault="009A61E9" w:rsidP="009A61E9">
      <w:pPr>
        <w:pStyle w:val="ListParagraph"/>
        <w:spacing w:after="0" w:line="240" w:lineRule="auto"/>
        <w:jc w:val="both"/>
        <w:rPr>
          <w:rFonts w:ascii="Arial" w:hAnsi="Arial" w:cs="Arial"/>
        </w:rPr>
      </w:pPr>
    </w:p>
    <w:p w14:paraId="17012386" w14:textId="77777777" w:rsidR="009A61E9" w:rsidRPr="009A61E9" w:rsidRDefault="009A61E9" w:rsidP="009A61E9">
      <w:pPr>
        <w:pStyle w:val="ListParagraph"/>
        <w:spacing w:after="0" w:line="240" w:lineRule="auto"/>
        <w:jc w:val="both"/>
        <w:rPr>
          <w:rFonts w:ascii="Arial" w:hAnsi="Arial" w:cs="Arial"/>
          <w:b/>
          <w:bCs/>
        </w:rPr>
      </w:pPr>
      <w:r w:rsidRPr="009A61E9">
        <w:rPr>
          <w:rFonts w:ascii="Arial" w:hAnsi="Arial" w:cs="Arial"/>
          <w:b/>
          <w:bCs/>
        </w:rPr>
        <w:t>Section 3 – Project Funding</w:t>
      </w:r>
    </w:p>
    <w:p w14:paraId="21BC7DA9" w14:textId="77777777" w:rsidR="009A61E9" w:rsidRPr="009A61E9" w:rsidRDefault="009A61E9" w:rsidP="009A61E9">
      <w:pPr>
        <w:pStyle w:val="NormalWeb"/>
        <w:numPr>
          <w:ilvl w:val="1"/>
          <w:numId w:val="1"/>
        </w:numPr>
        <w:spacing w:before="300" w:beforeAutospacing="0" w:after="300" w:afterAutospacing="0"/>
        <w:jc w:val="both"/>
        <w:textAlignment w:val="baseline"/>
        <w:rPr>
          <w:rFonts w:ascii="Arial" w:hAnsi="Arial" w:cs="Arial"/>
          <w:sz w:val="22"/>
          <w:szCs w:val="22"/>
        </w:rPr>
      </w:pPr>
      <w:r w:rsidRPr="009A61E9">
        <w:rPr>
          <w:rFonts w:ascii="Arial" w:hAnsi="Arial" w:cs="Arial"/>
          <w:sz w:val="22"/>
          <w:szCs w:val="22"/>
        </w:rPr>
        <w:t>Expenditure</w:t>
      </w:r>
    </w:p>
    <w:p w14:paraId="572D75CA" w14:textId="2C18CAF8" w:rsidR="009A61E9" w:rsidRPr="009A61E9" w:rsidRDefault="009A61E9" w:rsidP="009A61E9">
      <w:pPr>
        <w:pStyle w:val="NormalWeb"/>
        <w:spacing w:before="300" w:beforeAutospacing="0" w:after="300" w:afterAutospacing="0"/>
        <w:ind w:left="720"/>
        <w:jc w:val="both"/>
        <w:textAlignment w:val="baseline"/>
        <w:rPr>
          <w:rFonts w:ascii="Arial" w:hAnsi="Arial" w:cs="Arial"/>
          <w:color w:val="000000"/>
          <w:sz w:val="22"/>
          <w:szCs w:val="22"/>
        </w:rPr>
      </w:pPr>
      <w:r w:rsidRPr="009A61E9">
        <w:rPr>
          <w:rFonts w:ascii="Arial" w:hAnsi="Arial" w:cs="Arial"/>
          <w:sz w:val="22"/>
          <w:szCs w:val="22"/>
        </w:rPr>
        <w:t xml:space="preserve">Please provide a full breakdown of expenditure for the project by Capital and Revenue per financial year. </w:t>
      </w:r>
    </w:p>
    <w:p w14:paraId="060CA578" w14:textId="77777777" w:rsidR="009A61E9" w:rsidRPr="009A61E9" w:rsidRDefault="009A61E9" w:rsidP="009A61E9">
      <w:pPr>
        <w:spacing w:after="0" w:line="240" w:lineRule="auto"/>
        <w:ind w:left="720"/>
        <w:jc w:val="both"/>
        <w:rPr>
          <w:rFonts w:ascii="Arial" w:hAnsi="Arial" w:cs="Arial"/>
        </w:rPr>
      </w:pPr>
      <w:r w:rsidRPr="009A61E9">
        <w:rPr>
          <w:rFonts w:ascii="Arial" w:hAnsi="Arial" w:cs="Arial"/>
        </w:rPr>
        <w:t xml:space="preserve">Please include last audited accounts or management accounts (as appropriate). </w:t>
      </w:r>
    </w:p>
    <w:p w14:paraId="2E34B354" w14:textId="77777777" w:rsidR="009A61E9" w:rsidRPr="009A61E9" w:rsidRDefault="009A61E9" w:rsidP="009A61E9">
      <w:pPr>
        <w:pStyle w:val="ListParagraph"/>
        <w:spacing w:after="0" w:line="240" w:lineRule="auto"/>
        <w:jc w:val="both"/>
        <w:rPr>
          <w:rFonts w:ascii="Arial" w:hAnsi="Arial" w:cs="Arial"/>
        </w:rPr>
      </w:pPr>
    </w:p>
    <w:p w14:paraId="36D062FA"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3.2 Need for Grant</w:t>
      </w:r>
    </w:p>
    <w:p w14:paraId="7371D2E7" w14:textId="77777777" w:rsidR="009A61E9" w:rsidRPr="009A61E9" w:rsidRDefault="009A61E9" w:rsidP="009A61E9">
      <w:pPr>
        <w:pStyle w:val="ListParagraph"/>
        <w:spacing w:after="0" w:line="240" w:lineRule="auto"/>
        <w:jc w:val="both"/>
        <w:rPr>
          <w:rFonts w:ascii="Arial" w:hAnsi="Arial" w:cs="Arial"/>
        </w:rPr>
      </w:pPr>
    </w:p>
    <w:p w14:paraId="70B4F00F"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Please explain what would happen to the project without SPF funding and why you have chosen the response you have given.</w:t>
      </w:r>
    </w:p>
    <w:p w14:paraId="686A714C" w14:textId="77777777" w:rsidR="009A61E9" w:rsidRPr="009A61E9" w:rsidRDefault="009A61E9" w:rsidP="009A61E9">
      <w:pPr>
        <w:pStyle w:val="ListParagraph"/>
        <w:spacing w:after="0" w:line="240" w:lineRule="auto"/>
        <w:jc w:val="both"/>
        <w:rPr>
          <w:rFonts w:ascii="Arial" w:hAnsi="Arial" w:cs="Arial"/>
        </w:rPr>
      </w:pPr>
    </w:p>
    <w:p w14:paraId="56896892"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All applicants should be aware that they will be required to demonstrate evidence of all costs incurred and failure to provide satisfactory evidence of costs incurred and adherence to public procurement rules may result in a deduction of grant.  </w:t>
      </w:r>
    </w:p>
    <w:p w14:paraId="707D7B75" w14:textId="77777777" w:rsidR="009A61E9" w:rsidRPr="009A61E9" w:rsidRDefault="009A61E9" w:rsidP="009A61E9">
      <w:pPr>
        <w:pStyle w:val="ListParagraph"/>
        <w:spacing w:after="0" w:line="240" w:lineRule="auto"/>
        <w:jc w:val="both"/>
        <w:rPr>
          <w:rFonts w:ascii="Arial" w:hAnsi="Arial" w:cs="Arial"/>
        </w:rPr>
      </w:pPr>
    </w:p>
    <w:p w14:paraId="18F63037" w14:textId="77777777" w:rsidR="009A61E9" w:rsidRPr="009A61E9" w:rsidRDefault="009A61E9" w:rsidP="009A61E9">
      <w:pPr>
        <w:pStyle w:val="ListParagraph"/>
        <w:spacing w:after="0" w:line="240" w:lineRule="auto"/>
        <w:jc w:val="both"/>
        <w:rPr>
          <w:rFonts w:ascii="Arial" w:hAnsi="Arial" w:cs="Arial"/>
        </w:rPr>
      </w:pPr>
    </w:p>
    <w:p w14:paraId="0BB11023" w14:textId="77777777" w:rsidR="00792CE7" w:rsidRDefault="00792CE7" w:rsidP="009A61E9">
      <w:pPr>
        <w:pStyle w:val="ListParagraph"/>
        <w:spacing w:after="0" w:line="240" w:lineRule="auto"/>
        <w:jc w:val="both"/>
        <w:rPr>
          <w:rFonts w:ascii="Arial" w:hAnsi="Arial" w:cs="Arial"/>
          <w:b/>
          <w:bCs/>
        </w:rPr>
      </w:pPr>
    </w:p>
    <w:p w14:paraId="727A168A" w14:textId="77777777" w:rsidR="00792CE7" w:rsidRDefault="00792CE7" w:rsidP="009A61E9">
      <w:pPr>
        <w:pStyle w:val="ListParagraph"/>
        <w:spacing w:after="0" w:line="240" w:lineRule="auto"/>
        <w:jc w:val="both"/>
        <w:rPr>
          <w:rFonts w:ascii="Arial" w:hAnsi="Arial" w:cs="Arial"/>
          <w:b/>
          <w:bCs/>
        </w:rPr>
      </w:pPr>
    </w:p>
    <w:p w14:paraId="5FEDA2E8" w14:textId="77777777" w:rsidR="00792CE7" w:rsidRDefault="00792CE7" w:rsidP="009A61E9">
      <w:pPr>
        <w:pStyle w:val="ListParagraph"/>
        <w:spacing w:after="0" w:line="240" w:lineRule="auto"/>
        <w:jc w:val="both"/>
        <w:rPr>
          <w:rFonts w:ascii="Arial" w:hAnsi="Arial" w:cs="Arial"/>
          <w:b/>
          <w:bCs/>
        </w:rPr>
      </w:pPr>
    </w:p>
    <w:p w14:paraId="30A644E7" w14:textId="77777777" w:rsidR="00792CE7" w:rsidRDefault="00792CE7" w:rsidP="009A61E9">
      <w:pPr>
        <w:pStyle w:val="ListParagraph"/>
        <w:spacing w:after="0" w:line="240" w:lineRule="auto"/>
        <w:jc w:val="both"/>
        <w:rPr>
          <w:rFonts w:ascii="Arial" w:hAnsi="Arial" w:cs="Arial"/>
          <w:b/>
          <w:bCs/>
        </w:rPr>
      </w:pPr>
    </w:p>
    <w:p w14:paraId="36419E1B" w14:textId="77777777" w:rsidR="00792CE7" w:rsidRDefault="00792CE7" w:rsidP="009A61E9">
      <w:pPr>
        <w:pStyle w:val="ListParagraph"/>
        <w:spacing w:after="0" w:line="240" w:lineRule="auto"/>
        <w:jc w:val="both"/>
        <w:rPr>
          <w:rFonts w:ascii="Arial" w:hAnsi="Arial" w:cs="Arial"/>
          <w:b/>
          <w:bCs/>
        </w:rPr>
      </w:pPr>
    </w:p>
    <w:p w14:paraId="2A9E578E" w14:textId="77777777" w:rsidR="00B057BD" w:rsidRDefault="00B057BD" w:rsidP="009A61E9">
      <w:pPr>
        <w:pStyle w:val="ListParagraph"/>
        <w:spacing w:after="0" w:line="240" w:lineRule="auto"/>
        <w:jc w:val="both"/>
        <w:rPr>
          <w:rFonts w:ascii="Arial" w:hAnsi="Arial" w:cs="Arial"/>
          <w:b/>
          <w:bCs/>
        </w:rPr>
      </w:pPr>
    </w:p>
    <w:p w14:paraId="37A4796F" w14:textId="3C191DF0" w:rsidR="009A61E9" w:rsidRPr="009A61E9" w:rsidRDefault="009A61E9" w:rsidP="009A61E9">
      <w:pPr>
        <w:pStyle w:val="ListParagraph"/>
        <w:spacing w:after="0" w:line="240" w:lineRule="auto"/>
        <w:jc w:val="both"/>
        <w:rPr>
          <w:rFonts w:ascii="Arial" w:hAnsi="Arial" w:cs="Arial"/>
          <w:b/>
          <w:bCs/>
        </w:rPr>
      </w:pPr>
      <w:r w:rsidRPr="009A61E9">
        <w:rPr>
          <w:rFonts w:ascii="Arial" w:hAnsi="Arial" w:cs="Arial"/>
          <w:b/>
          <w:bCs/>
        </w:rPr>
        <w:lastRenderedPageBreak/>
        <w:t xml:space="preserve">Section 4 – Strategic Alignment </w:t>
      </w:r>
    </w:p>
    <w:p w14:paraId="3BD36DCB" w14:textId="77777777" w:rsidR="009A61E9" w:rsidRPr="009A61E9" w:rsidRDefault="009A61E9" w:rsidP="009A61E9">
      <w:pPr>
        <w:pStyle w:val="ListParagraph"/>
        <w:spacing w:after="0" w:line="240" w:lineRule="auto"/>
        <w:jc w:val="both"/>
        <w:rPr>
          <w:rFonts w:ascii="Arial" w:hAnsi="Arial" w:cs="Arial"/>
        </w:rPr>
      </w:pPr>
    </w:p>
    <w:p w14:paraId="3927CFC0"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In this section, describe how your project aligns with both Local Priorities and the UK Shared Prosperity Communities and Place Funding objectives.</w:t>
      </w:r>
    </w:p>
    <w:p w14:paraId="4759CBC5" w14:textId="77777777" w:rsidR="009A61E9" w:rsidRPr="009A61E9" w:rsidRDefault="009A61E9" w:rsidP="009A61E9">
      <w:pPr>
        <w:pStyle w:val="ListParagraph"/>
        <w:spacing w:after="0" w:line="240" w:lineRule="auto"/>
        <w:jc w:val="both"/>
        <w:rPr>
          <w:rFonts w:ascii="Arial" w:hAnsi="Arial" w:cs="Arial"/>
        </w:rPr>
      </w:pPr>
    </w:p>
    <w:p w14:paraId="5AEB284B" w14:textId="77777777" w:rsidR="009A61E9" w:rsidRPr="009A61E9" w:rsidRDefault="009A61E9" w:rsidP="009A61E9">
      <w:pPr>
        <w:spacing w:after="0" w:line="240" w:lineRule="auto"/>
        <w:ind w:left="720"/>
        <w:contextualSpacing/>
        <w:rPr>
          <w:rFonts w:ascii="Arial" w:eastAsia="Helvetica" w:hAnsi="Arial" w:cs="Arial"/>
        </w:rPr>
      </w:pPr>
      <w:r w:rsidRPr="009A61E9">
        <w:rPr>
          <w:rFonts w:ascii="Arial" w:eastAsia="Helvetica" w:hAnsi="Arial" w:cs="Arial"/>
        </w:rPr>
        <w:t>A full list of the UK Shared Prosperity Communities and Place objectives can be found in the table below along with guidance on each intervention.</w:t>
      </w:r>
    </w:p>
    <w:p w14:paraId="0A75BC63" w14:textId="77777777" w:rsidR="009A61E9" w:rsidRPr="009A61E9" w:rsidRDefault="009A61E9" w:rsidP="009A61E9">
      <w:pPr>
        <w:pStyle w:val="ListParagraph"/>
        <w:spacing w:after="0" w:line="240" w:lineRule="auto"/>
        <w:jc w:val="both"/>
        <w:rPr>
          <w:rFonts w:ascii="Arial" w:hAnsi="Arial" w:cs="Arial"/>
        </w:rPr>
      </w:pPr>
    </w:p>
    <w:p w14:paraId="61C8CE19" w14:textId="6B843D3A" w:rsidR="009A61E9" w:rsidRPr="009A61E9" w:rsidRDefault="009A61E9" w:rsidP="009A61E9">
      <w:pPr>
        <w:spacing w:after="0" w:line="240" w:lineRule="auto"/>
        <w:ind w:left="720"/>
        <w:contextualSpacing/>
        <w:jc w:val="both"/>
        <w:rPr>
          <w:rFonts w:ascii="Arial" w:eastAsia="Times New Roman" w:hAnsi="Arial" w:cs="Arial"/>
          <w:highlight w:val="yellow"/>
        </w:rPr>
      </w:pPr>
      <w:r w:rsidRPr="009A61E9">
        <w:rPr>
          <w:rFonts w:ascii="Arial" w:eastAsia="Times New Roman" w:hAnsi="Arial" w:cs="Arial"/>
        </w:rPr>
        <w:t xml:space="preserve">Link the project to aims and </w:t>
      </w:r>
      <w:r w:rsidRPr="009A61E9">
        <w:rPr>
          <w:rFonts w:ascii="Arial" w:eastAsia="Helvetica" w:hAnsi="Arial" w:cs="Arial"/>
        </w:rPr>
        <w:t>objectives in the local outcome improvement plan (LOIP). For example, explain and provide evidence on how the project will address climate change by reducing Aberdeen's carbon emissions by at least 61% by 2026 and adapting to the impacts of our changing climate. Provide figures on predicted emission reduction, how that figure was calculated, what impact it would have on the community and how it connects to the UK Shared Prosperity Communities and Place Priority. LIOP can be found following the link:</w:t>
      </w:r>
      <w:r w:rsidR="00792CE7">
        <w:rPr>
          <w:rFonts w:ascii="Arial" w:eastAsia="Helvetica" w:hAnsi="Arial" w:cs="Arial"/>
        </w:rPr>
        <w:t xml:space="preserve"> </w:t>
      </w:r>
      <w:hyperlink r:id="rId9" w:history="1">
        <w:r w:rsidRPr="009A61E9">
          <w:rPr>
            <w:rStyle w:val="Hyperlink"/>
            <w:rFonts w:ascii="Arial" w:hAnsi="Arial" w:cs="Arial"/>
          </w:rPr>
          <w:t>Final-Draft-LOIP-Refresh-21.pdf (communityplanningaberdeen.org.uk)</w:t>
        </w:r>
      </w:hyperlink>
    </w:p>
    <w:p w14:paraId="6F976E65" w14:textId="77777777" w:rsidR="009A61E9" w:rsidRPr="009A61E9" w:rsidRDefault="009A61E9" w:rsidP="009A61E9">
      <w:pPr>
        <w:spacing w:after="0" w:line="240" w:lineRule="auto"/>
        <w:ind w:left="720"/>
        <w:contextualSpacing/>
        <w:rPr>
          <w:rFonts w:ascii="Arial" w:eastAsia="Times New Roman" w:hAnsi="Arial" w:cs="Arial"/>
        </w:rPr>
      </w:pPr>
    </w:p>
    <w:p w14:paraId="1F730650" w14:textId="77777777" w:rsidR="009A61E9" w:rsidRPr="009A61E9" w:rsidRDefault="009A61E9" w:rsidP="009A61E9">
      <w:pPr>
        <w:spacing w:after="0" w:line="240" w:lineRule="auto"/>
        <w:ind w:left="737"/>
        <w:contextualSpacing/>
        <w:jc w:val="both"/>
        <w:rPr>
          <w:rFonts w:ascii="Arial" w:eastAsia="Times New Roman" w:hAnsi="Arial" w:cs="Arial"/>
        </w:rPr>
      </w:pPr>
      <w:r w:rsidRPr="009A61E9">
        <w:rPr>
          <w:rFonts w:ascii="Arial" w:eastAsia="Times New Roman" w:hAnsi="Arial" w:cs="Arial"/>
        </w:rPr>
        <w:t>Please provide evidence of community engagement and support for the project. This could be in the form of questionnaires, social media polls, letters from local community etc, if required.</w:t>
      </w:r>
    </w:p>
    <w:p w14:paraId="1AC5FB03" w14:textId="77777777" w:rsidR="009A61E9" w:rsidRPr="009A61E9" w:rsidRDefault="009A61E9" w:rsidP="009A61E9">
      <w:pPr>
        <w:spacing w:after="0" w:line="240" w:lineRule="auto"/>
        <w:ind w:left="737"/>
        <w:contextualSpacing/>
        <w:jc w:val="both"/>
        <w:rPr>
          <w:rFonts w:ascii="Arial" w:eastAsia="Times New Roman" w:hAnsi="Arial" w:cs="Arial"/>
        </w:rPr>
      </w:pPr>
    </w:p>
    <w:p w14:paraId="383B74A9" w14:textId="77777777" w:rsidR="009A61E9" w:rsidRPr="009A61E9" w:rsidRDefault="009A61E9" w:rsidP="009A61E9">
      <w:pPr>
        <w:spacing w:after="0" w:line="240" w:lineRule="auto"/>
        <w:ind w:left="737"/>
        <w:contextualSpacing/>
        <w:jc w:val="both"/>
        <w:rPr>
          <w:rFonts w:ascii="Arial" w:hAnsi="Arial" w:cs="Arial"/>
        </w:rPr>
      </w:pPr>
    </w:p>
    <w:p w14:paraId="5BF757AD" w14:textId="77777777" w:rsidR="009A61E9" w:rsidRPr="009A61E9" w:rsidRDefault="009A61E9" w:rsidP="009A61E9">
      <w:pPr>
        <w:spacing w:after="0" w:line="240" w:lineRule="auto"/>
        <w:ind w:left="737"/>
        <w:contextualSpacing/>
        <w:jc w:val="both"/>
        <w:rPr>
          <w:rFonts w:ascii="Arial" w:hAnsi="Arial" w:cs="Arial"/>
        </w:rPr>
      </w:pPr>
    </w:p>
    <w:p w14:paraId="3AEB7159" w14:textId="77777777" w:rsidR="009A61E9" w:rsidRPr="009A61E9" w:rsidRDefault="009A61E9" w:rsidP="009A61E9">
      <w:pPr>
        <w:spacing w:after="0" w:line="240" w:lineRule="auto"/>
        <w:ind w:left="737"/>
        <w:contextualSpacing/>
        <w:jc w:val="both"/>
        <w:rPr>
          <w:rFonts w:ascii="Arial" w:hAnsi="Arial" w:cs="Arial"/>
        </w:rPr>
      </w:pPr>
    </w:p>
    <w:p w14:paraId="75683394" w14:textId="77777777" w:rsidR="009A61E9" w:rsidRPr="009A61E9" w:rsidRDefault="009A61E9" w:rsidP="009A61E9">
      <w:pPr>
        <w:spacing w:after="0" w:line="240" w:lineRule="auto"/>
        <w:ind w:left="737"/>
        <w:contextualSpacing/>
        <w:jc w:val="both"/>
        <w:rPr>
          <w:rFonts w:ascii="Arial" w:hAnsi="Arial" w:cs="Arial"/>
        </w:rPr>
      </w:pPr>
    </w:p>
    <w:p w14:paraId="398FA336" w14:textId="4B2DBBB4" w:rsidR="009A61E9" w:rsidRDefault="009A61E9" w:rsidP="009A61E9">
      <w:pPr>
        <w:spacing w:after="0" w:line="240" w:lineRule="auto"/>
        <w:ind w:left="737"/>
        <w:contextualSpacing/>
        <w:jc w:val="both"/>
        <w:rPr>
          <w:rFonts w:ascii="Arial" w:hAnsi="Arial" w:cs="Arial"/>
        </w:rPr>
      </w:pPr>
    </w:p>
    <w:p w14:paraId="3486B5F1" w14:textId="2EFEB851" w:rsidR="00792CE7" w:rsidRDefault="00792CE7" w:rsidP="009A61E9">
      <w:pPr>
        <w:spacing w:after="0" w:line="240" w:lineRule="auto"/>
        <w:ind w:left="737"/>
        <w:contextualSpacing/>
        <w:jc w:val="both"/>
        <w:rPr>
          <w:rFonts w:ascii="Arial" w:hAnsi="Arial" w:cs="Arial"/>
        </w:rPr>
      </w:pPr>
    </w:p>
    <w:p w14:paraId="7CF1C620" w14:textId="624ABD7F" w:rsidR="00792CE7" w:rsidRDefault="00792CE7" w:rsidP="009A61E9">
      <w:pPr>
        <w:spacing w:after="0" w:line="240" w:lineRule="auto"/>
        <w:ind w:left="737"/>
        <w:contextualSpacing/>
        <w:jc w:val="both"/>
        <w:rPr>
          <w:rFonts w:ascii="Arial" w:hAnsi="Arial" w:cs="Arial"/>
        </w:rPr>
      </w:pPr>
    </w:p>
    <w:p w14:paraId="6854A559" w14:textId="12583CF9" w:rsidR="00792CE7" w:rsidRDefault="00792CE7" w:rsidP="009A61E9">
      <w:pPr>
        <w:spacing w:after="0" w:line="240" w:lineRule="auto"/>
        <w:ind w:left="737"/>
        <w:contextualSpacing/>
        <w:jc w:val="both"/>
        <w:rPr>
          <w:rFonts w:ascii="Arial" w:hAnsi="Arial" w:cs="Arial"/>
        </w:rPr>
      </w:pPr>
    </w:p>
    <w:p w14:paraId="5E27D6AD" w14:textId="396389DC" w:rsidR="00792CE7" w:rsidRDefault="00792CE7" w:rsidP="009A61E9">
      <w:pPr>
        <w:spacing w:after="0" w:line="240" w:lineRule="auto"/>
        <w:ind w:left="737"/>
        <w:contextualSpacing/>
        <w:jc w:val="both"/>
        <w:rPr>
          <w:rFonts w:ascii="Arial" w:hAnsi="Arial" w:cs="Arial"/>
        </w:rPr>
      </w:pPr>
    </w:p>
    <w:p w14:paraId="3AAC7CB0" w14:textId="06383585" w:rsidR="00792CE7" w:rsidRDefault="00792CE7" w:rsidP="009A61E9">
      <w:pPr>
        <w:spacing w:after="0" w:line="240" w:lineRule="auto"/>
        <w:ind w:left="737"/>
        <w:contextualSpacing/>
        <w:jc w:val="both"/>
        <w:rPr>
          <w:rFonts w:ascii="Arial" w:hAnsi="Arial" w:cs="Arial"/>
        </w:rPr>
      </w:pPr>
    </w:p>
    <w:p w14:paraId="3569F108" w14:textId="3C507ED9" w:rsidR="00792CE7" w:rsidRDefault="00792CE7" w:rsidP="009A61E9">
      <w:pPr>
        <w:spacing w:after="0" w:line="240" w:lineRule="auto"/>
        <w:ind w:left="737"/>
        <w:contextualSpacing/>
        <w:jc w:val="both"/>
        <w:rPr>
          <w:rFonts w:ascii="Arial" w:hAnsi="Arial" w:cs="Arial"/>
        </w:rPr>
      </w:pPr>
    </w:p>
    <w:p w14:paraId="771F147C" w14:textId="7E61C816" w:rsidR="00792CE7" w:rsidRDefault="00792CE7" w:rsidP="009A61E9">
      <w:pPr>
        <w:spacing w:after="0" w:line="240" w:lineRule="auto"/>
        <w:ind w:left="737"/>
        <w:contextualSpacing/>
        <w:jc w:val="both"/>
        <w:rPr>
          <w:rFonts w:ascii="Arial" w:hAnsi="Arial" w:cs="Arial"/>
        </w:rPr>
      </w:pPr>
    </w:p>
    <w:p w14:paraId="0845FBB1" w14:textId="7FD566FA" w:rsidR="00792CE7" w:rsidRDefault="00792CE7" w:rsidP="009A61E9">
      <w:pPr>
        <w:spacing w:after="0" w:line="240" w:lineRule="auto"/>
        <w:ind w:left="737"/>
        <w:contextualSpacing/>
        <w:jc w:val="both"/>
        <w:rPr>
          <w:rFonts w:ascii="Arial" w:hAnsi="Arial" w:cs="Arial"/>
        </w:rPr>
      </w:pPr>
    </w:p>
    <w:p w14:paraId="38DC6F12" w14:textId="77777777" w:rsidR="00792CE7" w:rsidRPr="009A61E9" w:rsidRDefault="00792CE7" w:rsidP="009A61E9">
      <w:pPr>
        <w:spacing w:after="0" w:line="240" w:lineRule="auto"/>
        <w:ind w:left="737"/>
        <w:contextualSpacing/>
        <w:jc w:val="both"/>
        <w:rPr>
          <w:rFonts w:ascii="Arial" w:hAnsi="Arial" w:cs="Arial"/>
        </w:rPr>
      </w:pPr>
    </w:p>
    <w:p w14:paraId="56751E91" w14:textId="77777777" w:rsidR="009A61E9" w:rsidRPr="009A61E9" w:rsidRDefault="009A61E9" w:rsidP="009A61E9">
      <w:pPr>
        <w:spacing w:after="0" w:line="240" w:lineRule="auto"/>
        <w:ind w:left="737"/>
        <w:contextualSpacing/>
        <w:jc w:val="both"/>
        <w:rPr>
          <w:rFonts w:ascii="Arial" w:hAnsi="Arial" w:cs="Arial"/>
        </w:rPr>
      </w:pPr>
    </w:p>
    <w:p w14:paraId="3378DC3D" w14:textId="77777777" w:rsidR="00B057BD" w:rsidRDefault="00B057BD" w:rsidP="009A61E9">
      <w:pPr>
        <w:spacing w:after="0" w:line="240" w:lineRule="auto"/>
        <w:ind w:left="737"/>
        <w:contextualSpacing/>
        <w:jc w:val="both"/>
        <w:rPr>
          <w:rFonts w:ascii="Arial" w:hAnsi="Arial" w:cs="Arial"/>
        </w:rPr>
      </w:pPr>
    </w:p>
    <w:p w14:paraId="52AC182B" w14:textId="7C891F0B" w:rsidR="009A61E9" w:rsidRPr="009A61E9" w:rsidRDefault="009A61E9" w:rsidP="009A61E9">
      <w:pPr>
        <w:spacing w:after="0" w:line="240" w:lineRule="auto"/>
        <w:ind w:left="737"/>
        <w:contextualSpacing/>
        <w:jc w:val="both"/>
        <w:rPr>
          <w:rFonts w:ascii="Arial" w:hAnsi="Arial" w:cs="Arial"/>
        </w:rPr>
      </w:pPr>
      <w:r w:rsidRPr="009A61E9">
        <w:rPr>
          <w:rFonts w:ascii="Arial" w:hAnsi="Arial" w:cs="Arial"/>
        </w:rPr>
        <w:lastRenderedPageBreak/>
        <w:t>4.1</w:t>
      </w:r>
    </w:p>
    <w:p w14:paraId="2F28131F" w14:textId="77777777" w:rsidR="009A61E9" w:rsidRPr="009A61E9" w:rsidRDefault="009A61E9" w:rsidP="009A61E9">
      <w:pPr>
        <w:spacing w:after="0" w:line="240" w:lineRule="auto"/>
        <w:ind w:left="737"/>
        <w:contextualSpacing/>
        <w:jc w:val="both"/>
        <w:rPr>
          <w:rFonts w:ascii="Arial" w:hAnsi="Arial" w:cs="Arial"/>
        </w:rPr>
      </w:pPr>
    </w:p>
    <w:p w14:paraId="2F725C83" w14:textId="1374DC6C" w:rsidR="009A61E9" w:rsidRDefault="009A61E9" w:rsidP="009A61E9">
      <w:pPr>
        <w:ind w:left="720"/>
        <w:rPr>
          <w:rFonts w:ascii="Arial" w:hAnsi="Arial" w:cs="Arial"/>
        </w:rPr>
      </w:pPr>
      <w:r w:rsidRPr="009A61E9">
        <w:rPr>
          <w:rFonts w:ascii="Arial" w:hAnsi="Arial" w:cs="Arial"/>
        </w:rPr>
        <w:t xml:space="preserve">Please specify which intervention(s) your project will deliver on. The project can deliver on one or more of </w:t>
      </w:r>
      <w:r w:rsidR="000220B1" w:rsidRPr="009A61E9">
        <w:rPr>
          <w:rFonts w:ascii="Arial" w:hAnsi="Arial" w:cs="Arial"/>
        </w:rPr>
        <w:t>these,</w:t>
      </w:r>
      <w:r w:rsidR="003642F9">
        <w:rPr>
          <w:rFonts w:ascii="Arial" w:hAnsi="Arial" w:cs="Arial"/>
        </w:rPr>
        <w:t xml:space="preserve"> but it is recommended to </w:t>
      </w:r>
      <w:r w:rsidR="0086283C">
        <w:rPr>
          <w:rFonts w:ascii="Arial" w:hAnsi="Arial" w:cs="Arial"/>
        </w:rPr>
        <w:t>have a maximum of two</w:t>
      </w:r>
      <w:r w:rsidRPr="009A61E9">
        <w:rPr>
          <w:rFonts w:ascii="Arial" w:hAnsi="Arial" w:cs="Arial"/>
        </w:rPr>
        <w:t>.</w:t>
      </w:r>
      <w:r w:rsidR="00792CE7">
        <w:rPr>
          <w:rFonts w:ascii="Arial" w:hAnsi="Arial" w:cs="Arial"/>
        </w:rPr>
        <w:t xml:space="preserve"> Please also refer to the Communities and Place objectives.</w:t>
      </w:r>
    </w:p>
    <w:p w14:paraId="662DF0BE" w14:textId="0B799E24" w:rsidR="000B19E3" w:rsidRDefault="000B19E3" w:rsidP="009A61E9">
      <w:pPr>
        <w:ind w:left="720"/>
        <w:rPr>
          <w:rFonts w:ascii="Arial" w:hAnsi="Arial" w:cs="Arial"/>
        </w:rPr>
      </w:pPr>
    </w:p>
    <w:tbl>
      <w:tblPr>
        <w:tblStyle w:val="TableGrid"/>
        <w:tblW w:w="0" w:type="auto"/>
        <w:tblInd w:w="737" w:type="dxa"/>
        <w:tblLook w:val="04A0" w:firstRow="1" w:lastRow="0" w:firstColumn="1" w:lastColumn="0" w:noHBand="0" w:noVBand="1"/>
      </w:tblPr>
      <w:tblGrid>
        <w:gridCol w:w="7905"/>
      </w:tblGrid>
      <w:tr w:rsidR="000B19E3" w:rsidRPr="009A61E9" w14:paraId="66727BB9" w14:textId="77777777" w:rsidTr="000B19E3">
        <w:tc>
          <w:tcPr>
            <w:tcW w:w="7905" w:type="dxa"/>
          </w:tcPr>
          <w:p w14:paraId="4DDB0598" w14:textId="77777777" w:rsidR="000B19E3" w:rsidRPr="009A61E9" w:rsidRDefault="000B19E3" w:rsidP="00323DC3">
            <w:pPr>
              <w:contextualSpacing/>
              <w:rPr>
                <w:rFonts w:ascii="Arial" w:hAnsi="Arial" w:cs="Arial"/>
                <w:b/>
                <w:bCs/>
                <w:sz w:val="22"/>
                <w:szCs w:val="22"/>
              </w:rPr>
            </w:pPr>
            <w:r w:rsidRPr="009A61E9">
              <w:rPr>
                <w:rFonts w:ascii="Arial" w:hAnsi="Arial" w:cs="Arial"/>
                <w:b/>
                <w:bCs/>
                <w:sz w:val="22"/>
                <w:szCs w:val="22"/>
              </w:rPr>
              <w:t>Communities and Place Objectives</w:t>
            </w:r>
          </w:p>
        </w:tc>
      </w:tr>
      <w:tr w:rsidR="000B19E3" w:rsidRPr="009A61E9" w14:paraId="11CC47D3" w14:textId="77777777" w:rsidTr="000B19E3">
        <w:tc>
          <w:tcPr>
            <w:tcW w:w="7905" w:type="dxa"/>
          </w:tcPr>
          <w:p w14:paraId="0321C3AB" w14:textId="77777777" w:rsidR="000B19E3" w:rsidRPr="000B19E3" w:rsidRDefault="000B19E3" w:rsidP="000B19E3">
            <w:pPr>
              <w:ind w:left="720" w:right="216"/>
              <w:textAlignment w:val="baseline"/>
              <w:rPr>
                <w:rFonts w:ascii="Arial" w:hAnsi="Arial" w:cs="Arial"/>
                <w:sz w:val="22"/>
                <w:szCs w:val="22"/>
                <w:lang w:val="en-US"/>
              </w:rPr>
            </w:pPr>
          </w:p>
          <w:p w14:paraId="51014A70" w14:textId="6DFFA31F" w:rsidR="000B19E3" w:rsidRPr="009A61E9" w:rsidRDefault="000B19E3" w:rsidP="00323DC3">
            <w:pPr>
              <w:numPr>
                <w:ilvl w:val="0"/>
                <w:numId w:val="8"/>
              </w:numPr>
              <w:ind w:right="216"/>
              <w:textAlignment w:val="baseline"/>
              <w:rPr>
                <w:rFonts w:ascii="Arial" w:hAnsi="Arial" w:cs="Arial"/>
                <w:sz w:val="22"/>
                <w:szCs w:val="22"/>
                <w:lang w:val="en-US"/>
              </w:rPr>
            </w:pPr>
            <w:r w:rsidRPr="009A61E9">
              <w:rPr>
                <w:rFonts w:ascii="Arial" w:hAnsi="Arial" w:cs="Arial"/>
                <w:position w:val="1"/>
                <w:sz w:val="22"/>
                <w:szCs w:val="22"/>
              </w:rPr>
              <w:t>To Strengthen our social fabric and foster a sense of local pride and belonging, through investment in activities that enhance physical, cultural, and social ties and access to amenities, such as community infrastructure and local green space, and community-led projects.</w:t>
            </w:r>
            <w:r w:rsidRPr="009A61E9">
              <w:rPr>
                <w:rFonts w:ascii="Arial" w:hAnsi="Arial" w:cs="Arial"/>
                <w:sz w:val="22"/>
                <w:szCs w:val="22"/>
                <w:lang w:val="en-US"/>
              </w:rPr>
              <w:t>​</w:t>
            </w:r>
          </w:p>
          <w:p w14:paraId="3991898C" w14:textId="77777777" w:rsidR="000B19E3" w:rsidRPr="009A61E9" w:rsidRDefault="000B19E3" w:rsidP="00323DC3">
            <w:pPr>
              <w:contextualSpacing/>
              <w:rPr>
                <w:rFonts w:ascii="Arial" w:hAnsi="Arial" w:cs="Arial"/>
                <w:sz w:val="22"/>
                <w:szCs w:val="22"/>
              </w:rPr>
            </w:pPr>
          </w:p>
          <w:p w14:paraId="1F56980D" w14:textId="77777777" w:rsidR="000B19E3" w:rsidRPr="009A61E9" w:rsidRDefault="000B19E3" w:rsidP="00323DC3">
            <w:pPr>
              <w:numPr>
                <w:ilvl w:val="0"/>
                <w:numId w:val="6"/>
              </w:numPr>
              <w:ind w:right="216"/>
              <w:contextualSpacing/>
              <w:textAlignment w:val="baseline"/>
              <w:rPr>
                <w:rFonts w:ascii="Arial" w:hAnsi="Arial" w:cs="Arial"/>
                <w:sz w:val="22"/>
                <w:szCs w:val="22"/>
                <w:lang w:val="en-US"/>
              </w:rPr>
            </w:pPr>
            <w:r w:rsidRPr="009A61E9">
              <w:rPr>
                <w:rFonts w:ascii="Arial" w:hAnsi="Arial" w:cs="Arial"/>
                <w:position w:val="1"/>
                <w:sz w:val="22"/>
                <w:szCs w:val="22"/>
              </w:rPr>
              <w:t>To build resilient, healthy, and safe neighbourhoods, through investment in quality places that people want to live, work, play and learn in, through targeted improvements to the built and natural environment and innovative approaches to crime prevention.</w:t>
            </w:r>
          </w:p>
          <w:p w14:paraId="5813FC8B" w14:textId="77777777" w:rsidR="000B19E3" w:rsidRPr="009A61E9" w:rsidRDefault="000B19E3" w:rsidP="00323DC3">
            <w:pPr>
              <w:contextualSpacing/>
              <w:rPr>
                <w:rFonts w:ascii="Arial" w:hAnsi="Arial" w:cs="Arial"/>
                <w:sz w:val="22"/>
                <w:szCs w:val="22"/>
              </w:rPr>
            </w:pPr>
          </w:p>
        </w:tc>
      </w:tr>
    </w:tbl>
    <w:p w14:paraId="53B47AE2" w14:textId="77777777" w:rsidR="000B19E3" w:rsidRDefault="000B19E3" w:rsidP="009A61E9">
      <w:pPr>
        <w:ind w:left="720"/>
        <w:rPr>
          <w:rFonts w:ascii="Arial" w:hAnsi="Arial" w:cs="Arial"/>
        </w:rPr>
      </w:pPr>
    </w:p>
    <w:p w14:paraId="79AFE975" w14:textId="77777777" w:rsidR="00FE3271" w:rsidRDefault="00FE3271" w:rsidP="009A61E9">
      <w:pPr>
        <w:ind w:left="720"/>
        <w:rPr>
          <w:rFonts w:ascii="Arial" w:hAnsi="Arial" w:cs="Arial"/>
        </w:rPr>
      </w:pPr>
    </w:p>
    <w:tbl>
      <w:tblPr>
        <w:tblStyle w:val="TableGrid"/>
        <w:tblW w:w="0" w:type="auto"/>
        <w:tblInd w:w="720" w:type="dxa"/>
        <w:tblLayout w:type="fixed"/>
        <w:tblLook w:val="04A0" w:firstRow="1" w:lastRow="0" w:firstColumn="1" w:lastColumn="0" w:noHBand="0" w:noVBand="1"/>
      </w:tblPr>
      <w:tblGrid>
        <w:gridCol w:w="3670"/>
        <w:gridCol w:w="4252"/>
      </w:tblGrid>
      <w:tr w:rsidR="00AB1A40" w14:paraId="2F6764BD" w14:textId="77777777" w:rsidTr="00AB1A40">
        <w:tc>
          <w:tcPr>
            <w:tcW w:w="3670" w:type="dxa"/>
          </w:tcPr>
          <w:p w14:paraId="724278CD" w14:textId="0AF5592E" w:rsidR="00AB1A40" w:rsidRPr="000220B1" w:rsidRDefault="00AB1A40" w:rsidP="009A61E9">
            <w:pPr>
              <w:rPr>
                <w:rFonts w:ascii="Arial" w:hAnsi="Arial" w:cs="Arial"/>
                <w:b/>
                <w:bCs/>
                <w:sz w:val="22"/>
                <w:szCs w:val="22"/>
              </w:rPr>
            </w:pPr>
            <w:r w:rsidRPr="000220B1">
              <w:rPr>
                <w:rFonts w:ascii="Arial" w:hAnsi="Arial" w:cs="Arial"/>
                <w:b/>
                <w:bCs/>
                <w:sz w:val="22"/>
                <w:szCs w:val="22"/>
              </w:rPr>
              <w:t>Communities and Place Interventions</w:t>
            </w:r>
          </w:p>
        </w:tc>
        <w:tc>
          <w:tcPr>
            <w:tcW w:w="4252" w:type="dxa"/>
          </w:tcPr>
          <w:p w14:paraId="7B21583D" w14:textId="718922A8" w:rsidR="00AB1A40" w:rsidRPr="000220B1" w:rsidRDefault="00AB1A40" w:rsidP="009A61E9">
            <w:pPr>
              <w:rPr>
                <w:rFonts w:ascii="Arial" w:hAnsi="Arial" w:cs="Arial"/>
                <w:b/>
                <w:bCs/>
                <w:sz w:val="22"/>
                <w:szCs w:val="22"/>
              </w:rPr>
            </w:pPr>
            <w:r w:rsidRPr="000220B1">
              <w:rPr>
                <w:rFonts w:ascii="Arial" w:hAnsi="Arial" w:cs="Arial"/>
                <w:b/>
                <w:bCs/>
                <w:sz w:val="22"/>
                <w:szCs w:val="22"/>
              </w:rPr>
              <w:t>Example Projects</w:t>
            </w:r>
          </w:p>
        </w:tc>
      </w:tr>
      <w:tr w:rsidR="00AB1A40" w14:paraId="1F52201D" w14:textId="77777777" w:rsidTr="00AB1A40">
        <w:tc>
          <w:tcPr>
            <w:tcW w:w="3670" w:type="dxa"/>
          </w:tcPr>
          <w:p w14:paraId="2C907B55" w14:textId="5F54696A" w:rsidR="00AB1A40" w:rsidRPr="00FE3271" w:rsidRDefault="00AB1A40" w:rsidP="009A61E9">
            <w:pPr>
              <w:rPr>
                <w:rFonts w:ascii="Arial" w:hAnsi="Arial" w:cs="Arial"/>
                <w:sz w:val="22"/>
                <w:szCs w:val="22"/>
              </w:rPr>
            </w:pPr>
            <w:r w:rsidRPr="00FE3271">
              <w:rPr>
                <w:rFonts w:ascii="Arial" w:hAnsi="Arial" w:cs="Arial"/>
                <w:sz w:val="22"/>
                <w:szCs w:val="22"/>
              </w:rPr>
              <w:t>S1: Place based investments for regeneration and town centre improvements, which could include better accessibility for disabled people, including capital spend and running costs</w:t>
            </w:r>
          </w:p>
        </w:tc>
        <w:tc>
          <w:tcPr>
            <w:tcW w:w="4252" w:type="dxa"/>
          </w:tcPr>
          <w:p w14:paraId="690C0C66" w14:textId="77777777"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Regenerating a town square.</w:t>
            </w:r>
          </w:p>
          <w:p w14:paraId="6B6434C6" w14:textId="77777777" w:rsidR="00AB1A40" w:rsidRPr="00FE3271" w:rsidRDefault="00AB1A40" w:rsidP="00FA2790">
            <w:pPr>
              <w:textAlignment w:val="baseline"/>
              <w:rPr>
                <w:rFonts w:ascii="Arial" w:hAnsi="Arial" w:cs="Arial"/>
                <w:sz w:val="22"/>
                <w:szCs w:val="22"/>
              </w:rPr>
            </w:pPr>
          </w:p>
          <w:p w14:paraId="0E44814B" w14:textId="1B38C181"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Public realm improvements, for example street art, street furniture or other decorative improvements.</w:t>
            </w:r>
          </w:p>
          <w:p w14:paraId="6BFBD901" w14:textId="77777777" w:rsidR="00AB1A40" w:rsidRPr="00FE3271" w:rsidRDefault="00AB1A40" w:rsidP="00FA2790">
            <w:pPr>
              <w:textAlignment w:val="baseline"/>
              <w:rPr>
                <w:rFonts w:ascii="Arial" w:hAnsi="Arial" w:cs="Arial"/>
                <w:sz w:val="22"/>
                <w:szCs w:val="22"/>
              </w:rPr>
            </w:pPr>
          </w:p>
          <w:p w14:paraId="4D67B43B" w14:textId="5123F85D"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Regenerating a town square.</w:t>
            </w:r>
          </w:p>
          <w:p w14:paraId="44C39AAE" w14:textId="77777777" w:rsidR="00AB1A40" w:rsidRPr="00FE3271" w:rsidRDefault="00AB1A40" w:rsidP="00FA2790">
            <w:pPr>
              <w:textAlignment w:val="baseline"/>
              <w:rPr>
                <w:rFonts w:ascii="Arial" w:hAnsi="Arial" w:cs="Arial"/>
                <w:sz w:val="22"/>
                <w:szCs w:val="22"/>
              </w:rPr>
            </w:pPr>
          </w:p>
          <w:p w14:paraId="1E7A198C" w14:textId="0C4817BE"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 xml:space="preserve">Public realm improvements, for example street art, street furniture </w:t>
            </w:r>
            <w:r w:rsidRPr="00FE3271">
              <w:rPr>
                <w:rFonts w:ascii="Arial" w:hAnsi="Arial" w:cs="Arial"/>
                <w:sz w:val="22"/>
                <w:szCs w:val="22"/>
              </w:rPr>
              <w:lastRenderedPageBreak/>
              <w:t>or other decorative improvements.</w:t>
            </w:r>
          </w:p>
          <w:p w14:paraId="32D120F7" w14:textId="77777777" w:rsidR="00AB1A40" w:rsidRPr="00FE3271" w:rsidRDefault="00AB1A40" w:rsidP="00FA2790">
            <w:pPr>
              <w:textAlignment w:val="baseline"/>
              <w:rPr>
                <w:rFonts w:ascii="Arial" w:hAnsi="Arial" w:cs="Arial"/>
                <w:sz w:val="22"/>
                <w:szCs w:val="22"/>
              </w:rPr>
            </w:pPr>
          </w:p>
          <w:p w14:paraId="4D32C8BB" w14:textId="78E2E0A5"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Regenerating a town square or high street.</w:t>
            </w:r>
          </w:p>
          <w:p w14:paraId="41C4052A" w14:textId="77777777" w:rsidR="00AB1A40" w:rsidRPr="00FE3271" w:rsidRDefault="00AB1A40" w:rsidP="00FA2790">
            <w:pPr>
              <w:textAlignment w:val="baseline"/>
              <w:rPr>
                <w:rFonts w:ascii="Arial" w:hAnsi="Arial" w:cs="Arial"/>
                <w:sz w:val="22"/>
                <w:szCs w:val="22"/>
              </w:rPr>
            </w:pPr>
          </w:p>
          <w:p w14:paraId="304B829B" w14:textId="16C29468" w:rsidR="00AB1A40" w:rsidRPr="00FE3271" w:rsidRDefault="00AB1A40" w:rsidP="00FA2790">
            <w:pPr>
              <w:pStyle w:val="ListParagraph"/>
              <w:numPr>
                <w:ilvl w:val="0"/>
                <w:numId w:val="16"/>
              </w:numPr>
              <w:textAlignment w:val="baseline"/>
              <w:rPr>
                <w:rFonts w:ascii="Arial" w:hAnsi="Arial" w:cs="Arial"/>
                <w:sz w:val="22"/>
                <w:szCs w:val="22"/>
              </w:rPr>
            </w:pPr>
            <w:r w:rsidRPr="00FE3271">
              <w:rPr>
                <w:rFonts w:ascii="Arial" w:hAnsi="Arial" w:cs="Arial"/>
                <w:sz w:val="22"/>
                <w:szCs w:val="22"/>
              </w:rPr>
              <w:t>The delivery of outreach/engagement/participatory programmes for community spaces, including youth centres and public libraries.</w:t>
            </w:r>
          </w:p>
          <w:p w14:paraId="4A9190AA" w14:textId="77777777" w:rsidR="00AB1A40" w:rsidRPr="00FE3271" w:rsidRDefault="00AB1A40" w:rsidP="00FA2790">
            <w:pPr>
              <w:ind w:left="1080"/>
              <w:textAlignment w:val="baseline"/>
              <w:rPr>
                <w:rFonts w:ascii="Arial" w:hAnsi="Arial" w:cs="Arial"/>
                <w:sz w:val="22"/>
                <w:szCs w:val="22"/>
              </w:rPr>
            </w:pPr>
          </w:p>
          <w:p w14:paraId="3DD82919" w14:textId="77777777" w:rsidR="00AB1A40" w:rsidRPr="00FE3271" w:rsidRDefault="00AB1A40" w:rsidP="009A61E9">
            <w:pPr>
              <w:rPr>
                <w:rFonts w:ascii="Arial" w:hAnsi="Arial" w:cs="Arial"/>
                <w:sz w:val="22"/>
                <w:szCs w:val="22"/>
              </w:rPr>
            </w:pPr>
          </w:p>
        </w:tc>
      </w:tr>
      <w:tr w:rsidR="00AB1A40" w14:paraId="1E389C37" w14:textId="77777777" w:rsidTr="00AB1A40">
        <w:tc>
          <w:tcPr>
            <w:tcW w:w="3670" w:type="dxa"/>
          </w:tcPr>
          <w:p w14:paraId="6653B9EF" w14:textId="77777777" w:rsidR="00AB1A40" w:rsidRPr="00FE3271" w:rsidRDefault="00AB1A40" w:rsidP="00FA2790">
            <w:pPr>
              <w:textAlignment w:val="baseline"/>
              <w:rPr>
                <w:rFonts w:ascii="Arial" w:eastAsia="Helvetica" w:hAnsi="Arial" w:cs="Arial"/>
                <w:color w:val="000000" w:themeColor="text1"/>
                <w:sz w:val="22"/>
                <w:szCs w:val="22"/>
              </w:rPr>
            </w:pPr>
            <w:r w:rsidRPr="00FE3271">
              <w:rPr>
                <w:rFonts w:ascii="Arial" w:hAnsi="Arial" w:cs="Arial"/>
                <w:sz w:val="22"/>
                <w:szCs w:val="22"/>
              </w:rPr>
              <w:lastRenderedPageBreak/>
              <w:t>S2: Support and improvement of community assets and infrastructure projects, including those that increase communities’ resilience to natural hazards, such as flooding, and support for decarbonisation of facilities, energy efficiency audits, and installation of energy efficient and renewable measures in community buildings (including capital spend and running costs).</w:t>
            </w:r>
          </w:p>
          <w:p w14:paraId="2CA6AABD" w14:textId="77777777" w:rsidR="00AB1A40" w:rsidRPr="00FE3271" w:rsidRDefault="00AB1A40" w:rsidP="009A61E9">
            <w:pPr>
              <w:rPr>
                <w:rFonts w:ascii="Arial" w:hAnsi="Arial" w:cs="Arial"/>
                <w:sz w:val="22"/>
                <w:szCs w:val="22"/>
              </w:rPr>
            </w:pPr>
          </w:p>
        </w:tc>
        <w:tc>
          <w:tcPr>
            <w:tcW w:w="4252" w:type="dxa"/>
          </w:tcPr>
          <w:p w14:paraId="7C1611AE" w14:textId="77777777" w:rsidR="00AB1A40" w:rsidRPr="00FE3271" w:rsidRDefault="00AB1A40" w:rsidP="00AB1A40">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The delivery of events programmes for community spaces, including youth centres and public libraries.</w:t>
            </w:r>
          </w:p>
          <w:p w14:paraId="10F0E2F7" w14:textId="77777777" w:rsidR="00AB1A40" w:rsidRPr="00FE3271" w:rsidRDefault="00AB1A40" w:rsidP="009A61E9">
            <w:pPr>
              <w:rPr>
                <w:rFonts w:ascii="Arial" w:hAnsi="Arial" w:cs="Arial"/>
                <w:sz w:val="22"/>
                <w:szCs w:val="22"/>
              </w:rPr>
            </w:pPr>
          </w:p>
        </w:tc>
      </w:tr>
      <w:tr w:rsidR="00AB1A40" w14:paraId="73299AE7" w14:textId="77777777" w:rsidTr="00AB1A40">
        <w:tc>
          <w:tcPr>
            <w:tcW w:w="3670" w:type="dxa"/>
          </w:tcPr>
          <w:p w14:paraId="29ECAEE1" w14:textId="77777777" w:rsidR="001C0E4C" w:rsidRPr="00FE3271" w:rsidRDefault="001C0E4C" w:rsidP="000C4BCC">
            <w:pPr>
              <w:textAlignment w:val="baseline"/>
              <w:rPr>
                <w:rFonts w:ascii="Arial" w:eastAsia="Helvetica" w:hAnsi="Arial" w:cs="Arial"/>
                <w:color w:val="000000" w:themeColor="text1"/>
                <w:sz w:val="22"/>
                <w:szCs w:val="22"/>
              </w:rPr>
            </w:pPr>
            <w:r w:rsidRPr="00FE3271">
              <w:rPr>
                <w:rFonts w:ascii="Arial" w:hAnsi="Arial" w:cs="Arial"/>
                <w:sz w:val="22"/>
                <w:szCs w:val="22"/>
              </w:rPr>
              <w:t>S5: Support for sport, arts, cultural, heritage and creative activities, projects, facilities, and institutions.</w:t>
            </w:r>
          </w:p>
          <w:p w14:paraId="7CCDA4DF" w14:textId="77777777" w:rsidR="00AB1A40" w:rsidRPr="00FE3271" w:rsidRDefault="00AB1A40" w:rsidP="009A61E9">
            <w:pPr>
              <w:rPr>
                <w:rFonts w:ascii="Arial" w:hAnsi="Arial" w:cs="Arial"/>
                <w:sz w:val="22"/>
                <w:szCs w:val="22"/>
              </w:rPr>
            </w:pPr>
          </w:p>
        </w:tc>
        <w:tc>
          <w:tcPr>
            <w:tcW w:w="4252" w:type="dxa"/>
          </w:tcPr>
          <w:p w14:paraId="7A72605C"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 xml:space="preserve">Funding for cultural, heritage, and art and craft events. </w:t>
            </w:r>
          </w:p>
          <w:p w14:paraId="10E7953F"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Funding for maker spaces.</w:t>
            </w:r>
          </w:p>
          <w:p w14:paraId="1F55540D"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 xml:space="preserve">Funding for local art galleries/museums/libraries for exhibitions. </w:t>
            </w:r>
          </w:p>
          <w:p w14:paraId="2786391C"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 xml:space="preserve">Support for displays for artists to showcase work. </w:t>
            </w:r>
          </w:p>
          <w:p w14:paraId="6349BE76"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lastRenderedPageBreak/>
              <w:t xml:space="preserve">Locally led music and theatre performances, tours, author events and film screenings. </w:t>
            </w:r>
          </w:p>
          <w:p w14:paraId="1F1CA629" w14:textId="77777777" w:rsidR="00A11798" w:rsidRPr="00FE3271" w:rsidRDefault="00A11798"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 xml:space="preserve">Funding for cultural, heritage and creative events. </w:t>
            </w:r>
          </w:p>
          <w:p w14:paraId="7505A908" w14:textId="77777777" w:rsidR="0058491B" w:rsidRPr="00FE3271" w:rsidRDefault="0058491B"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Support for outreach/engagement/participatory programmes as part of wider local arts, cultural, heritage and creative activities.</w:t>
            </w:r>
          </w:p>
          <w:p w14:paraId="75329602" w14:textId="77777777" w:rsidR="0058491B" w:rsidRPr="00FE3271" w:rsidRDefault="0058491B"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Support for the establishment/development of cultural/heritage collaborative networks to share knowledge locally.</w:t>
            </w:r>
          </w:p>
          <w:p w14:paraId="30B1BF8B" w14:textId="77777777" w:rsidR="0058491B" w:rsidRPr="00FE3271" w:rsidRDefault="0058491B" w:rsidP="0058491B">
            <w:pPr>
              <w:pStyle w:val="ListParagraph"/>
              <w:numPr>
                <w:ilvl w:val="0"/>
                <w:numId w:val="17"/>
              </w:numPr>
              <w:textAlignment w:val="baseline"/>
              <w:rPr>
                <w:rFonts w:ascii="Arial" w:eastAsia="Helvetica" w:hAnsi="Arial" w:cs="Arial"/>
                <w:color w:val="000000" w:themeColor="text1"/>
                <w:sz w:val="22"/>
                <w:szCs w:val="22"/>
              </w:rPr>
            </w:pPr>
            <w:r w:rsidRPr="00FE3271">
              <w:rPr>
                <w:rFonts w:ascii="Arial" w:hAnsi="Arial" w:cs="Arial"/>
                <w:sz w:val="22"/>
                <w:szCs w:val="22"/>
              </w:rPr>
              <w:t>Funding for maker spaces.</w:t>
            </w:r>
          </w:p>
          <w:p w14:paraId="783AF65F" w14:textId="58B94909" w:rsidR="0058491B" w:rsidRPr="00FE3271" w:rsidRDefault="0058491B" w:rsidP="00A11798">
            <w:pPr>
              <w:rPr>
                <w:rFonts w:ascii="Arial" w:hAnsi="Arial" w:cs="Arial"/>
                <w:sz w:val="22"/>
                <w:szCs w:val="22"/>
              </w:rPr>
            </w:pPr>
          </w:p>
        </w:tc>
      </w:tr>
      <w:tr w:rsidR="00AB1A40" w14:paraId="57FC2CAA" w14:textId="77777777" w:rsidTr="00AB1A40">
        <w:tc>
          <w:tcPr>
            <w:tcW w:w="3670" w:type="dxa"/>
          </w:tcPr>
          <w:p w14:paraId="2388EA6D" w14:textId="5351FAD8" w:rsidR="00147850" w:rsidRPr="00FE3271" w:rsidRDefault="00147850" w:rsidP="00147850">
            <w:pPr>
              <w:textAlignment w:val="baseline"/>
              <w:rPr>
                <w:rFonts w:ascii="Arial" w:eastAsia="Helvetica" w:hAnsi="Arial" w:cs="Arial"/>
                <w:color w:val="000000" w:themeColor="text1"/>
                <w:sz w:val="22"/>
                <w:szCs w:val="22"/>
              </w:rPr>
            </w:pPr>
            <w:r w:rsidRPr="00FE3271">
              <w:rPr>
                <w:rFonts w:ascii="Arial" w:hAnsi="Arial" w:cs="Arial"/>
                <w:sz w:val="22"/>
                <w:szCs w:val="22"/>
              </w:rPr>
              <w:lastRenderedPageBreak/>
              <w:t>S7: Funding for the development and promotion of wider campaigns which encourage people to visit and explore the local area.</w:t>
            </w:r>
          </w:p>
          <w:p w14:paraId="1E288183" w14:textId="77777777" w:rsidR="00AB1A40" w:rsidRPr="00FE3271" w:rsidRDefault="00AB1A40" w:rsidP="009A61E9">
            <w:pPr>
              <w:rPr>
                <w:rFonts w:ascii="Arial" w:hAnsi="Arial" w:cs="Arial"/>
                <w:sz w:val="22"/>
                <w:szCs w:val="22"/>
              </w:rPr>
            </w:pPr>
          </w:p>
        </w:tc>
        <w:tc>
          <w:tcPr>
            <w:tcW w:w="4252" w:type="dxa"/>
          </w:tcPr>
          <w:p w14:paraId="61E422AD" w14:textId="77777777" w:rsidR="00C37866" w:rsidRPr="00FE3271" w:rsidRDefault="00C37866" w:rsidP="00C37866">
            <w:pPr>
              <w:pStyle w:val="ListParagraph"/>
              <w:numPr>
                <w:ilvl w:val="0"/>
                <w:numId w:val="18"/>
              </w:numPr>
              <w:textAlignment w:val="baseline"/>
              <w:rPr>
                <w:rFonts w:ascii="Arial" w:eastAsia="Helvetica" w:hAnsi="Arial" w:cs="Arial"/>
                <w:color w:val="000000" w:themeColor="text1"/>
                <w:sz w:val="22"/>
                <w:szCs w:val="22"/>
              </w:rPr>
            </w:pPr>
            <w:r w:rsidRPr="00FE3271">
              <w:rPr>
                <w:rFonts w:ascii="Arial" w:hAnsi="Arial" w:cs="Arial"/>
                <w:sz w:val="22"/>
                <w:szCs w:val="22"/>
              </w:rPr>
              <w:t>Local tourism campaigns.</w:t>
            </w:r>
          </w:p>
          <w:p w14:paraId="08133A17" w14:textId="77777777" w:rsidR="00C37866" w:rsidRPr="00FE3271" w:rsidRDefault="00C37866" w:rsidP="00C37866">
            <w:pPr>
              <w:pStyle w:val="ListParagraph"/>
              <w:numPr>
                <w:ilvl w:val="0"/>
                <w:numId w:val="18"/>
              </w:numPr>
              <w:textAlignment w:val="baseline"/>
              <w:rPr>
                <w:rFonts w:ascii="Arial" w:eastAsia="Helvetica" w:hAnsi="Arial" w:cs="Arial"/>
                <w:color w:val="000000" w:themeColor="text1"/>
                <w:sz w:val="22"/>
                <w:szCs w:val="22"/>
              </w:rPr>
            </w:pPr>
            <w:r w:rsidRPr="00FE3271">
              <w:rPr>
                <w:rFonts w:ascii="Arial" w:hAnsi="Arial" w:cs="Arial"/>
                <w:sz w:val="22"/>
                <w:szCs w:val="22"/>
              </w:rPr>
              <w:t>Campaigns promoting the local area and its culture/heritage/leisure/visitor offer to residents and visitors.</w:t>
            </w:r>
          </w:p>
          <w:p w14:paraId="64A845C4" w14:textId="77777777" w:rsidR="00C37866" w:rsidRPr="00FE3271" w:rsidRDefault="00C37866" w:rsidP="00C37866">
            <w:pPr>
              <w:pStyle w:val="ListParagraph"/>
              <w:numPr>
                <w:ilvl w:val="0"/>
                <w:numId w:val="18"/>
              </w:numPr>
              <w:textAlignment w:val="baseline"/>
              <w:rPr>
                <w:rFonts w:ascii="Arial" w:eastAsia="Helvetica" w:hAnsi="Arial" w:cs="Arial"/>
                <w:color w:val="000000" w:themeColor="text1"/>
                <w:sz w:val="22"/>
                <w:szCs w:val="22"/>
              </w:rPr>
            </w:pPr>
            <w:r w:rsidRPr="00FE3271">
              <w:rPr>
                <w:rFonts w:ascii="Arial" w:hAnsi="Arial" w:cs="Arial"/>
                <w:sz w:val="22"/>
                <w:szCs w:val="22"/>
              </w:rPr>
              <w:t>Campaigns to encourage visitors from further afield to visit and stay in the region, collaborating with other places, where appropriate.</w:t>
            </w:r>
          </w:p>
          <w:p w14:paraId="12FD4028" w14:textId="77777777" w:rsidR="00AB1A40" w:rsidRPr="00FE3271" w:rsidRDefault="00AB1A40" w:rsidP="009A61E9">
            <w:pPr>
              <w:rPr>
                <w:rFonts w:ascii="Arial" w:hAnsi="Arial" w:cs="Arial"/>
                <w:sz w:val="22"/>
                <w:szCs w:val="22"/>
              </w:rPr>
            </w:pPr>
          </w:p>
        </w:tc>
      </w:tr>
      <w:tr w:rsidR="00AB1A40" w14:paraId="314CE755" w14:textId="77777777" w:rsidTr="00AB1A40">
        <w:tc>
          <w:tcPr>
            <w:tcW w:w="3670" w:type="dxa"/>
          </w:tcPr>
          <w:p w14:paraId="16E853E6" w14:textId="4F71204A" w:rsidR="00FE3271" w:rsidRPr="00FE3271" w:rsidRDefault="00147850" w:rsidP="00FE3271">
            <w:pPr>
              <w:textAlignment w:val="baseline"/>
              <w:rPr>
                <w:rFonts w:ascii="Arial" w:eastAsia="Helvetica" w:hAnsi="Arial" w:cs="Arial"/>
                <w:color w:val="000000" w:themeColor="text1"/>
                <w:sz w:val="22"/>
                <w:szCs w:val="22"/>
              </w:rPr>
            </w:pPr>
            <w:r w:rsidRPr="00FE3271">
              <w:rPr>
                <w:rFonts w:ascii="Arial" w:hAnsi="Arial" w:cs="Arial"/>
                <w:sz w:val="22"/>
                <w:szCs w:val="22"/>
              </w:rPr>
              <w:t>S</w:t>
            </w:r>
            <w:r w:rsidR="00FE3271" w:rsidRPr="00FE3271">
              <w:rPr>
                <w:rFonts w:ascii="Arial" w:hAnsi="Arial" w:cs="Arial"/>
                <w:sz w:val="22"/>
                <w:szCs w:val="22"/>
              </w:rPr>
              <w:t>9:  Investment in capacity building, resilience (including climate change resilience) and infrastructure support for local civil society and community groups</w:t>
            </w:r>
          </w:p>
          <w:p w14:paraId="004A640E" w14:textId="69E76A3B" w:rsidR="00AB1A40" w:rsidRPr="00FE3271" w:rsidRDefault="00AB1A40" w:rsidP="009A61E9">
            <w:pPr>
              <w:rPr>
                <w:rFonts w:ascii="Arial" w:hAnsi="Arial" w:cs="Arial"/>
                <w:sz w:val="22"/>
                <w:szCs w:val="22"/>
              </w:rPr>
            </w:pPr>
          </w:p>
        </w:tc>
        <w:tc>
          <w:tcPr>
            <w:tcW w:w="4252" w:type="dxa"/>
          </w:tcPr>
          <w:p w14:paraId="48A1F93B" w14:textId="77777777" w:rsidR="00FE3271" w:rsidRPr="00FE3271" w:rsidRDefault="00FE3271" w:rsidP="00FE3271">
            <w:pPr>
              <w:pStyle w:val="ListParagraph"/>
              <w:numPr>
                <w:ilvl w:val="0"/>
                <w:numId w:val="19"/>
              </w:numPr>
              <w:textAlignment w:val="baseline"/>
              <w:rPr>
                <w:rFonts w:ascii="Arial" w:eastAsia="Helvetica" w:hAnsi="Arial" w:cs="Arial"/>
                <w:color w:val="000000" w:themeColor="text1"/>
                <w:sz w:val="22"/>
                <w:szCs w:val="22"/>
              </w:rPr>
            </w:pPr>
            <w:r w:rsidRPr="00FE3271">
              <w:rPr>
                <w:rFonts w:ascii="Arial" w:hAnsi="Arial" w:cs="Arial"/>
                <w:sz w:val="22"/>
                <w:szCs w:val="22"/>
              </w:rPr>
              <w:t>Funding for community spaces, such as village halls, libraries or community centres for local civil society and community groups to use.</w:t>
            </w:r>
          </w:p>
          <w:p w14:paraId="08E3320A" w14:textId="77777777" w:rsidR="00FE3271" w:rsidRPr="00FE3271" w:rsidRDefault="00FE3271" w:rsidP="00FE3271">
            <w:pPr>
              <w:pStyle w:val="ListParagraph"/>
              <w:numPr>
                <w:ilvl w:val="0"/>
                <w:numId w:val="19"/>
              </w:numPr>
              <w:textAlignment w:val="baseline"/>
              <w:rPr>
                <w:rFonts w:ascii="Arial" w:eastAsia="Helvetica" w:hAnsi="Arial" w:cs="Arial"/>
                <w:color w:val="000000" w:themeColor="text1"/>
                <w:sz w:val="22"/>
                <w:szCs w:val="22"/>
              </w:rPr>
            </w:pPr>
            <w:r w:rsidRPr="00FE3271">
              <w:rPr>
                <w:rFonts w:ascii="Arial" w:hAnsi="Arial" w:cs="Arial"/>
                <w:sz w:val="22"/>
                <w:szCs w:val="22"/>
              </w:rPr>
              <w:t>Training programmes to support local civil society and community group leaders.</w:t>
            </w:r>
          </w:p>
          <w:p w14:paraId="40ED2EF3" w14:textId="77777777" w:rsidR="00AB1A40" w:rsidRPr="00FE3271" w:rsidRDefault="00AB1A40" w:rsidP="009A61E9">
            <w:pPr>
              <w:rPr>
                <w:rFonts w:ascii="Arial" w:hAnsi="Arial" w:cs="Arial"/>
                <w:sz w:val="22"/>
                <w:szCs w:val="22"/>
              </w:rPr>
            </w:pPr>
          </w:p>
        </w:tc>
      </w:tr>
      <w:tr w:rsidR="00AB1A40" w14:paraId="2074BAAF" w14:textId="77777777" w:rsidTr="00AB1A40">
        <w:tc>
          <w:tcPr>
            <w:tcW w:w="3670" w:type="dxa"/>
          </w:tcPr>
          <w:p w14:paraId="1F7711D4" w14:textId="77777777" w:rsidR="00FE3271" w:rsidRPr="00FE3271" w:rsidRDefault="00FE3271" w:rsidP="00FE3271">
            <w:pPr>
              <w:textAlignment w:val="baseline"/>
              <w:rPr>
                <w:rFonts w:ascii="Arial" w:eastAsia="Helvetica" w:hAnsi="Arial" w:cs="Arial"/>
                <w:color w:val="000000" w:themeColor="text1"/>
                <w:sz w:val="22"/>
                <w:szCs w:val="22"/>
              </w:rPr>
            </w:pPr>
            <w:r w:rsidRPr="00FE3271">
              <w:rPr>
                <w:rFonts w:ascii="Arial" w:hAnsi="Arial" w:cs="Arial"/>
                <w:sz w:val="22"/>
                <w:szCs w:val="22"/>
              </w:rPr>
              <w:lastRenderedPageBreak/>
              <w:t>S11: Funding to support relevant feasibility studies.</w:t>
            </w:r>
          </w:p>
          <w:p w14:paraId="6E536C83" w14:textId="77777777" w:rsidR="00AB1A40" w:rsidRPr="00FE3271" w:rsidRDefault="00AB1A40" w:rsidP="009A61E9">
            <w:pPr>
              <w:rPr>
                <w:rFonts w:ascii="Arial" w:hAnsi="Arial" w:cs="Arial"/>
                <w:sz w:val="22"/>
                <w:szCs w:val="22"/>
              </w:rPr>
            </w:pPr>
          </w:p>
        </w:tc>
        <w:tc>
          <w:tcPr>
            <w:tcW w:w="4252" w:type="dxa"/>
          </w:tcPr>
          <w:p w14:paraId="1176C61E" w14:textId="77777777" w:rsidR="00AB1A40" w:rsidRPr="00FE3271" w:rsidRDefault="00AB1A40" w:rsidP="009A61E9">
            <w:pPr>
              <w:rPr>
                <w:rFonts w:ascii="Arial" w:hAnsi="Arial" w:cs="Arial"/>
                <w:sz w:val="22"/>
                <w:szCs w:val="22"/>
              </w:rPr>
            </w:pPr>
          </w:p>
        </w:tc>
      </w:tr>
    </w:tbl>
    <w:p w14:paraId="21E24614" w14:textId="77777777" w:rsidR="0086283C" w:rsidRPr="009A61E9" w:rsidRDefault="0086283C" w:rsidP="009A61E9">
      <w:pPr>
        <w:ind w:left="720"/>
        <w:rPr>
          <w:rFonts w:ascii="Arial" w:hAnsi="Arial" w:cs="Arial"/>
        </w:rPr>
      </w:pPr>
    </w:p>
    <w:p w14:paraId="73603D51" w14:textId="77777777" w:rsidR="009A61E9" w:rsidRPr="009A61E9" w:rsidRDefault="009A61E9" w:rsidP="009A61E9">
      <w:pPr>
        <w:spacing w:after="0" w:line="240" w:lineRule="auto"/>
        <w:ind w:left="737"/>
        <w:contextualSpacing/>
        <w:jc w:val="both"/>
        <w:rPr>
          <w:rFonts w:ascii="Arial" w:hAnsi="Arial" w:cs="Arial"/>
        </w:rPr>
      </w:pPr>
    </w:p>
    <w:p w14:paraId="4E1D54DF" w14:textId="77777777" w:rsidR="009A61E9" w:rsidRPr="009A61E9" w:rsidRDefault="009A61E9" w:rsidP="009A61E9">
      <w:pPr>
        <w:spacing w:after="0" w:line="240" w:lineRule="auto"/>
        <w:ind w:left="737"/>
        <w:contextualSpacing/>
        <w:jc w:val="both"/>
        <w:rPr>
          <w:rFonts w:ascii="Arial" w:hAnsi="Arial" w:cs="Arial"/>
        </w:rPr>
      </w:pPr>
      <w:r w:rsidRPr="009A61E9">
        <w:rPr>
          <w:rFonts w:ascii="Arial" w:hAnsi="Arial" w:cs="Arial"/>
        </w:rPr>
        <w:t>4.2</w:t>
      </w:r>
    </w:p>
    <w:p w14:paraId="564DC002" w14:textId="77777777" w:rsidR="009A61E9" w:rsidRPr="009A61E9" w:rsidRDefault="009A61E9" w:rsidP="009A61E9">
      <w:pPr>
        <w:spacing w:after="0" w:line="240" w:lineRule="auto"/>
        <w:ind w:left="737"/>
        <w:contextualSpacing/>
        <w:jc w:val="both"/>
        <w:rPr>
          <w:rFonts w:ascii="Arial" w:hAnsi="Arial" w:cs="Arial"/>
        </w:rPr>
      </w:pPr>
    </w:p>
    <w:p w14:paraId="7FCBF420" w14:textId="77777777" w:rsidR="009A61E9" w:rsidRPr="009A61E9" w:rsidRDefault="009A61E9" w:rsidP="009A61E9">
      <w:pPr>
        <w:spacing w:after="0" w:line="240" w:lineRule="auto"/>
        <w:ind w:left="737"/>
        <w:contextualSpacing/>
        <w:jc w:val="both"/>
        <w:rPr>
          <w:rFonts w:ascii="Arial" w:hAnsi="Arial" w:cs="Arial"/>
          <w:i/>
          <w:iCs/>
        </w:rPr>
      </w:pPr>
      <w:r w:rsidRPr="009A61E9">
        <w:rPr>
          <w:rFonts w:ascii="Arial" w:hAnsi="Arial" w:cs="Arial"/>
        </w:rPr>
        <w:t>Please describe how the proposed project delivers on the UKSPF Communities and Place interventions and the impact on the local community.</w:t>
      </w:r>
    </w:p>
    <w:p w14:paraId="4E6162F0" w14:textId="77777777" w:rsidR="009A61E9" w:rsidRPr="009A61E9" w:rsidRDefault="009A61E9" w:rsidP="009A61E9">
      <w:pPr>
        <w:spacing w:after="0" w:line="240" w:lineRule="auto"/>
        <w:ind w:left="737"/>
        <w:contextualSpacing/>
        <w:jc w:val="both"/>
        <w:rPr>
          <w:rFonts w:ascii="Arial" w:hAnsi="Arial" w:cs="Arial"/>
          <w:i/>
          <w:iCs/>
        </w:rPr>
      </w:pPr>
    </w:p>
    <w:p w14:paraId="091D8003" w14:textId="77777777" w:rsidR="009A61E9" w:rsidRPr="009A61E9" w:rsidRDefault="009A61E9" w:rsidP="009A61E9">
      <w:pPr>
        <w:spacing w:after="0" w:line="240" w:lineRule="auto"/>
        <w:ind w:left="737"/>
        <w:contextualSpacing/>
        <w:jc w:val="both"/>
        <w:rPr>
          <w:rFonts w:ascii="Arial" w:hAnsi="Arial" w:cs="Arial"/>
        </w:rPr>
      </w:pPr>
    </w:p>
    <w:p w14:paraId="4BC49901" w14:textId="77777777" w:rsidR="009A61E9" w:rsidRPr="009A61E9" w:rsidRDefault="009A61E9" w:rsidP="009A61E9">
      <w:pPr>
        <w:spacing w:after="0" w:line="240" w:lineRule="auto"/>
        <w:ind w:left="737"/>
        <w:contextualSpacing/>
        <w:jc w:val="both"/>
        <w:rPr>
          <w:rFonts w:ascii="Arial" w:hAnsi="Arial" w:cs="Arial"/>
        </w:rPr>
      </w:pPr>
    </w:p>
    <w:p w14:paraId="502E91C1" w14:textId="77777777" w:rsidR="009A61E9" w:rsidRPr="009A61E9" w:rsidRDefault="009A61E9" w:rsidP="009A61E9">
      <w:pPr>
        <w:spacing w:after="0" w:line="240" w:lineRule="auto"/>
        <w:ind w:left="737"/>
        <w:contextualSpacing/>
        <w:jc w:val="both"/>
        <w:rPr>
          <w:rFonts w:ascii="Arial" w:hAnsi="Arial" w:cs="Arial"/>
        </w:rPr>
      </w:pPr>
      <w:r w:rsidRPr="009A61E9">
        <w:rPr>
          <w:rFonts w:ascii="Arial" w:hAnsi="Arial" w:cs="Arial"/>
        </w:rPr>
        <w:t>4.3</w:t>
      </w:r>
    </w:p>
    <w:p w14:paraId="259A8383" w14:textId="77777777" w:rsidR="009A61E9" w:rsidRPr="009A61E9" w:rsidRDefault="009A61E9" w:rsidP="009A61E9">
      <w:pPr>
        <w:spacing w:after="0" w:line="240" w:lineRule="auto"/>
        <w:ind w:left="737"/>
        <w:contextualSpacing/>
        <w:jc w:val="both"/>
        <w:rPr>
          <w:rFonts w:ascii="Arial" w:hAnsi="Arial" w:cs="Arial"/>
        </w:rPr>
      </w:pPr>
    </w:p>
    <w:p w14:paraId="33B40FBC" w14:textId="3F5E7791" w:rsidR="009A61E9" w:rsidRDefault="009A61E9" w:rsidP="009A61E9">
      <w:pPr>
        <w:spacing w:after="0" w:line="240" w:lineRule="auto"/>
        <w:ind w:left="737"/>
        <w:contextualSpacing/>
        <w:jc w:val="both"/>
        <w:rPr>
          <w:rFonts w:ascii="Arial" w:hAnsi="Arial" w:cs="Arial"/>
        </w:rPr>
      </w:pPr>
      <w:r w:rsidRPr="009A61E9">
        <w:rPr>
          <w:rFonts w:ascii="Arial" w:hAnsi="Arial" w:cs="Arial"/>
        </w:rPr>
        <w:t>Please demonstrate the demand and support for this project and how this links to local policies and strategies in particular the Local Outcome Improvement Plan. Where there is evidence of community engagement, please provide this.</w:t>
      </w:r>
    </w:p>
    <w:p w14:paraId="261DC8EC" w14:textId="5FB1D801" w:rsidR="00920830" w:rsidRDefault="00920830" w:rsidP="009A61E9">
      <w:pPr>
        <w:spacing w:after="0" w:line="240" w:lineRule="auto"/>
        <w:ind w:left="737"/>
        <w:contextualSpacing/>
        <w:jc w:val="both"/>
        <w:rPr>
          <w:rFonts w:ascii="Arial" w:hAnsi="Arial" w:cs="Arial"/>
        </w:rPr>
      </w:pPr>
    </w:p>
    <w:p w14:paraId="44B88923" w14:textId="7671D755" w:rsidR="00920830" w:rsidRDefault="00920830" w:rsidP="009A61E9">
      <w:pPr>
        <w:spacing w:after="0" w:line="240" w:lineRule="auto"/>
        <w:ind w:left="737"/>
        <w:contextualSpacing/>
        <w:jc w:val="both"/>
        <w:rPr>
          <w:rFonts w:ascii="Arial" w:hAnsi="Arial" w:cs="Arial"/>
        </w:rPr>
      </w:pPr>
    </w:p>
    <w:p w14:paraId="085ECCFF" w14:textId="37EB0284" w:rsidR="00920830" w:rsidRDefault="00920830" w:rsidP="009A61E9">
      <w:pPr>
        <w:spacing w:after="0" w:line="240" w:lineRule="auto"/>
        <w:ind w:left="737"/>
        <w:contextualSpacing/>
        <w:jc w:val="both"/>
        <w:rPr>
          <w:rFonts w:ascii="Arial" w:hAnsi="Arial" w:cs="Arial"/>
        </w:rPr>
      </w:pPr>
    </w:p>
    <w:p w14:paraId="4DCC5E6A" w14:textId="344EE7E4" w:rsidR="00920830" w:rsidRDefault="00920830" w:rsidP="009A61E9">
      <w:pPr>
        <w:spacing w:after="0" w:line="240" w:lineRule="auto"/>
        <w:ind w:left="737"/>
        <w:contextualSpacing/>
        <w:jc w:val="both"/>
        <w:rPr>
          <w:rFonts w:ascii="Arial" w:hAnsi="Arial" w:cs="Arial"/>
        </w:rPr>
      </w:pPr>
    </w:p>
    <w:p w14:paraId="5222F86F" w14:textId="77777777" w:rsidR="00920830" w:rsidRPr="009A61E9" w:rsidRDefault="00920830" w:rsidP="009A61E9">
      <w:pPr>
        <w:spacing w:after="0" w:line="240" w:lineRule="auto"/>
        <w:ind w:left="737"/>
        <w:contextualSpacing/>
        <w:jc w:val="both"/>
        <w:rPr>
          <w:rFonts w:ascii="Arial" w:hAnsi="Arial" w:cs="Arial"/>
        </w:rPr>
      </w:pPr>
    </w:p>
    <w:p w14:paraId="1DCC5C4A" w14:textId="77777777" w:rsidR="009A61E9" w:rsidRPr="009A61E9" w:rsidRDefault="009A61E9" w:rsidP="009A61E9">
      <w:pPr>
        <w:spacing w:after="0" w:line="240" w:lineRule="auto"/>
        <w:contextualSpacing/>
        <w:jc w:val="both"/>
        <w:rPr>
          <w:rFonts w:ascii="Arial" w:eastAsia="Times New Roman" w:hAnsi="Arial" w:cs="Arial"/>
        </w:rPr>
      </w:pPr>
    </w:p>
    <w:p w14:paraId="43FD572D" w14:textId="77777777" w:rsidR="009A61E9" w:rsidRPr="009A61E9" w:rsidRDefault="009A61E9" w:rsidP="009A61E9">
      <w:pPr>
        <w:pStyle w:val="ListParagraph"/>
        <w:spacing w:after="0" w:line="240" w:lineRule="auto"/>
        <w:jc w:val="both"/>
        <w:rPr>
          <w:rFonts w:ascii="Arial" w:hAnsi="Arial" w:cs="Arial"/>
          <w:b/>
          <w:bCs/>
        </w:rPr>
      </w:pPr>
      <w:r w:rsidRPr="009A61E9">
        <w:rPr>
          <w:rFonts w:ascii="Arial" w:eastAsia="Calibri" w:hAnsi="Arial" w:cs="Arial"/>
          <w:b/>
          <w:bCs/>
          <w:color w:val="000000" w:themeColor="text1"/>
        </w:rPr>
        <w:t xml:space="preserve">Section 5 - </w:t>
      </w:r>
      <w:r w:rsidRPr="009A61E9">
        <w:rPr>
          <w:rFonts w:ascii="Arial" w:hAnsi="Arial" w:cs="Arial"/>
          <w:b/>
          <w:bCs/>
        </w:rPr>
        <w:t>Equality and Diversity</w:t>
      </w:r>
    </w:p>
    <w:p w14:paraId="69064072" w14:textId="77777777" w:rsidR="009A61E9" w:rsidRPr="009A61E9" w:rsidRDefault="009A61E9" w:rsidP="009A61E9">
      <w:pPr>
        <w:pStyle w:val="ListParagraph"/>
        <w:spacing w:after="0" w:line="240" w:lineRule="auto"/>
        <w:jc w:val="both"/>
        <w:rPr>
          <w:rFonts w:ascii="Arial" w:eastAsia="Calibri" w:hAnsi="Arial" w:cs="Arial"/>
          <w:color w:val="000000" w:themeColor="text1"/>
        </w:rPr>
      </w:pPr>
    </w:p>
    <w:p w14:paraId="2FE35338"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Provide information about how your project is open and encourages diversity, and how it removes potential barriers, allowing for equal opportunity. Describe ways in which your organisation considers and seeks to improve the impact on the people connected with the project. This could include employees, customers, suppliers, and the wider community.</w:t>
      </w:r>
    </w:p>
    <w:p w14:paraId="3EFC6436" w14:textId="77777777" w:rsidR="009A61E9" w:rsidRPr="009A61E9" w:rsidRDefault="009A61E9" w:rsidP="009A61E9">
      <w:pPr>
        <w:pStyle w:val="ListParagraph"/>
        <w:spacing w:after="0" w:line="240" w:lineRule="auto"/>
        <w:jc w:val="both"/>
        <w:rPr>
          <w:rFonts w:ascii="Arial" w:hAnsi="Arial" w:cs="Arial"/>
        </w:rPr>
      </w:pPr>
    </w:p>
    <w:p w14:paraId="739D2F6D"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If your organisation has an equality and diversity statement or policy, please attach this in your application submission or refer to Aberdeen City Councils Diversity and Equality Policy.</w:t>
      </w:r>
    </w:p>
    <w:p w14:paraId="70315132" w14:textId="77777777" w:rsidR="009A61E9" w:rsidRPr="009A61E9" w:rsidRDefault="009A61E9" w:rsidP="009A61E9">
      <w:pPr>
        <w:pStyle w:val="ListParagraph"/>
        <w:spacing w:after="0" w:line="240" w:lineRule="auto"/>
        <w:jc w:val="both"/>
        <w:rPr>
          <w:rFonts w:ascii="Arial" w:hAnsi="Arial" w:cs="Arial"/>
        </w:rPr>
      </w:pPr>
    </w:p>
    <w:p w14:paraId="2F04DAE2" w14:textId="77777777" w:rsidR="009A61E9" w:rsidRPr="009A61E9" w:rsidRDefault="009A61E9" w:rsidP="009A61E9">
      <w:pPr>
        <w:pStyle w:val="ListParagraph"/>
        <w:spacing w:after="0" w:line="240" w:lineRule="auto"/>
        <w:jc w:val="both"/>
        <w:rPr>
          <w:rFonts w:ascii="Arial" w:eastAsia="Calibri" w:hAnsi="Arial" w:cs="Arial"/>
          <w:color w:val="000000" w:themeColor="text1"/>
        </w:rPr>
      </w:pPr>
    </w:p>
    <w:p w14:paraId="684DE358" w14:textId="77777777" w:rsidR="009A61E9" w:rsidRPr="009A61E9" w:rsidRDefault="009A61E9" w:rsidP="009A61E9">
      <w:pPr>
        <w:pStyle w:val="ListParagraph"/>
        <w:spacing w:after="0" w:line="240" w:lineRule="auto"/>
        <w:jc w:val="both"/>
        <w:rPr>
          <w:rFonts w:ascii="Arial" w:hAnsi="Arial" w:cs="Arial"/>
          <w:b/>
          <w:bCs/>
        </w:rPr>
      </w:pPr>
      <w:r w:rsidRPr="009A61E9">
        <w:rPr>
          <w:rFonts w:ascii="Arial" w:eastAsia="Calibri" w:hAnsi="Arial" w:cs="Arial"/>
          <w:b/>
          <w:bCs/>
          <w:color w:val="000000" w:themeColor="text1"/>
        </w:rPr>
        <w:lastRenderedPageBreak/>
        <w:t xml:space="preserve">Section 6 - </w:t>
      </w:r>
      <w:r w:rsidRPr="009A61E9">
        <w:rPr>
          <w:rFonts w:ascii="Arial" w:hAnsi="Arial" w:cs="Arial"/>
          <w:b/>
          <w:bCs/>
        </w:rPr>
        <w:t>Project Deliverability</w:t>
      </w:r>
    </w:p>
    <w:p w14:paraId="0F179F9B" w14:textId="77777777" w:rsidR="009A61E9" w:rsidRPr="009A61E9" w:rsidRDefault="009A61E9" w:rsidP="009A61E9">
      <w:pPr>
        <w:pStyle w:val="ListParagraph"/>
        <w:spacing w:after="0" w:line="240" w:lineRule="auto"/>
        <w:jc w:val="both"/>
        <w:rPr>
          <w:rFonts w:ascii="Arial" w:eastAsia="Calibri" w:hAnsi="Arial" w:cs="Arial"/>
          <w:color w:val="000000" w:themeColor="text1"/>
        </w:rPr>
      </w:pPr>
    </w:p>
    <w:p w14:paraId="1852C1B9"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6.1</w:t>
      </w:r>
    </w:p>
    <w:p w14:paraId="39DE8377" w14:textId="77777777" w:rsidR="009A61E9" w:rsidRPr="009A61E9" w:rsidRDefault="009A61E9" w:rsidP="009A61E9">
      <w:pPr>
        <w:pStyle w:val="ListParagraph"/>
        <w:spacing w:after="0" w:line="240" w:lineRule="auto"/>
        <w:jc w:val="both"/>
        <w:rPr>
          <w:rFonts w:ascii="Arial" w:hAnsi="Arial" w:cs="Arial"/>
        </w:rPr>
      </w:pPr>
    </w:p>
    <w:p w14:paraId="28663AFB"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We need to know that the project as described is deliverable and has a good chance of success. Please provide a summary of how the project will be delivered and confirm and provide details of your capacity and capability. </w:t>
      </w:r>
    </w:p>
    <w:p w14:paraId="74F18559" w14:textId="77777777" w:rsidR="009A61E9" w:rsidRPr="009A61E9" w:rsidRDefault="009A61E9" w:rsidP="009A61E9">
      <w:pPr>
        <w:pStyle w:val="ListParagraph"/>
        <w:spacing w:after="0" w:line="240" w:lineRule="auto"/>
        <w:jc w:val="both"/>
        <w:rPr>
          <w:rFonts w:ascii="Arial" w:hAnsi="Arial" w:cs="Arial"/>
        </w:rPr>
      </w:pPr>
    </w:p>
    <w:p w14:paraId="7095A330"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6.2</w:t>
      </w:r>
    </w:p>
    <w:p w14:paraId="37A24C05" w14:textId="77777777" w:rsidR="009A61E9" w:rsidRPr="009A61E9" w:rsidRDefault="009A61E9" w:rsidP="009A61E9">
      <w:pPr>
        <w:pStyle w:val="ListParagraph"/>
        <w:spacing w:after="0" w:line="240" w:lineRule="auto"/>
        <w:jc w:val="both"/>
        <w:rPr>
          <w:rFonts w:ascii="Arial" w:hAnsi="Arial" w:cs="Arial"/>
        </w:rPr>
      </w:pPr>
    </w:p>
    <w:p w14:paraId="684B1EBA"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It is important that you have robust processes, especially around project finance that allow you to submit reports which only include eligible project costs. Please describe how you will approach this. </w:t>
      </w:r>
    </w:p>
    <w:p w14:paraId="24E6A747" w14:textId="77777777" w:rsidR="009A61E9" w:rsidRPr="009A61E9" w:rsidRDefault="009A61E9" w:rsidP="009A61E9">
      <w:pPr>
        <w:pStyle w:val="ListParagraph"/>
        <w:spacing w:after="0" w:line="240" w:lineRule="auto"/>
        <w:jc w:val="both"/>
        <w:rPr>
          <w:rFonts w:ascii="Arial" w:hAnsi="Arial" w:cs="Arial"/>
        </w:rPr>
      </w:pPr>
    </w:p>
    <w:p w14:paraId="3FAC233D"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6.3</w:t>
      </w:r>
    </w:p>
    <w:p w14:paraId="49D0A9D6" w14:textId="77777777" w:rsidR="009A61E9" w:rsidRPr="009A61E9" w:rsidRDefault="009A61E9" w:rsidP="009A61E9">
      <w:pPr>
        <w:pStyle w:val="ListParagraph"/>
        <w:spacing w:after="0" w:line="240" w:lineRule="auto"/>
        <w:jc w:val="both"/>
        <w:rPr>
          <w:rFonts w:ascii="Arial" w:hAnsi="Arial" w:cs="Arial"/>
        </w:rPr>
      </w:pPr>
    </w:p>
    <w:p w14:paraId="651045F1"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We also need to know what your governance structure is and how you manage the project. Please detail how you will measure progress, manage risk and deal with issues arising. Don’t forget to outline your management and governance structure in terms of who is involved and frequency. </w:t>
      </w:r>
    </w:p>
    <w:p w14:paraId="3C58082A" w14:textId="77777777" w:rsidR="009A61E9" w:rsidRPr="009A61E9" w:rsidRDefault="009A61E9" w:rsidP="009A61E9">
      <w:pPr>
        <w:pStyle w:val="ListParagraph"/>
        <w:spacing w:after="0" w:line="240" w:lineRule="auto"/>
        <w:jc w:val="both"/>
        <w:rPr>
          <w:rFonts w:ascii="Arial" w:hAnsi="Arial" w:cs="Arial"/>
        </w:rPr>
      </w:pPr>
    </w:p>
    <w:p w14:paraId="183E1664"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6.4</w:t>
      </w:r>
    </w:p>
    <w:p w14:paraId="20EDB9B8" w14:textId="77777777" w:rsidR="009A61E9" w:rsidRPr="009A61E9" w:rsidRDefault="009A61E9" w:rsidP="009A61E9">
      <w:pPr>
        <w:pStyle w:val="ListParagraph"/>
        <w:spacing w:after="0" w:line="240" w:lineRule="auto"/>
        <w:jc w:val="both"/>
        <w:rPr>
          <w:rFonts w:ascii="Arial" w:hAnsi="Arial" w:cs="Arial"/>
        </w:rPr>
      </w:pPr>
    </w:p>
    <w:p w14:paraId="5AFA94F2"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If you have previously delivered similar activity, especially any activity that was publicly funded, please describe what went well and what you have learnt. </w:t>
      </w:r>
    </w:p>
    <w:p w14:paraId="5A30DE3B" w14:textId="77777777" w:rsidR="009A61E9" w:rsidRPr="009A61E9" w:rsidRDefault="009A61E9" w:rsidP="009A61E9">
      <w:pPr>
        <w:pStyle w:val="ListParagraph"/>
        <w:spacing w:after="0" w:line="240" w:lineRule="auto"/>
        <w:jc w:val="both"/>
        <w:rPr>
          <w:rFonts w:ascii="Arial" w:hAnsi="Arial" w:cs="Arial"/>
        </w:rPr>
      </w:pPr>
    </w:p>
    <w:p w14:paraId="1FCA60DE"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For capital projects, information is required </w:t>
      </w:r>
      <w:proofErr w:type="gramStart"/>
      <w:r w:rsidRPr="009A61E9">
        <w:rPr>
          <w:rFonts w:ascii="Arial" w:hAnsi="Arial" w:cs="Arial"/>
        </w:rPr>
        <w:t>with regard to</w:t>
      </w:r>
      <w:proofErr w:type="gramEnd"/>
      <w:r w:rsidRPr="009A61E9">
        <w:rPr>
          <w:rFonts w:ascii="Arial" w:hAnsi="Arial" w:cs="Arial"/>
        </w:rPr>
        <w:t xml:space="preserve"> consent and permissions (e.g., planning approval or building regulations). Is the project in ownership of the delivery organisations or are the relevant approvals in place for the project to commence. </w:t>
      </w:r>
    </w:p>
    <w:p w14:paraId="31F2D98D" w14:textId="77777777" w:rsidR="009A61E9" w:rsidRPr="009A61E9" w:rsidRDefault="009A61E9" w:rsidP="009A61E9">
      <w:pPr>
        <w:pStyle w:val="ListParagraph"/>
        <w:spacing w:after="0" w:line="240" w:lineRule="auto"/>
        <w:jc w:val="both"/>
        <w:rPr>
          <w:rFonts w:ascii="Arial" w:hAnsi="Arial" w:cs="Arial"/>
        </w:rPr>
      </w:pPr>
    </w:p>
    <w:p w14:paraId="4C90B2D7" w14:textId="77777777" w:rsidR="009A61E9" w:rsidRPr="009A61E9" w:rsidRDefault="009A61E9" w:rsidP="009A61E9">
      <w:pPr>
        <w:pStyle w:val="ListParagraph"/>
        <w:spacing w:after="0" w:line="240" w:lineRule="auto"/>
        <w:jc w:val="both"/>
        <w:rPr>
          <w:rFonts w:ascii="Arial" w:eastAsia="Helvetica" w:hAnsi="Arial" w:cs="Arial"/>
        </w:rPr>
      </w:pPr>
      <w:r w:rsidRPr="009A61E9">
        <w:rPr>
          <w:rFonts w:ascii="Arial" w:eastAsia="Helvetica" w:hAnsi="Arial" w:cs="Arial"/>
        </w:rPr>
        <w:t>6.5</w:t>
      </w:r>
    </w:p>
    <w:p w14:paraId="6629B9EB" w14:textId="77777777" w:rsidR="009A61E9" w:rsidRPr="009A61E9" w:rsidRDefault="009A61E9" w:rsidP="009A61E9">
      <w:pPr>
        <w:pStyle w:val="ListParagraph"/>
        <w:spacing w:after="0" w:line="240" w:lineRule="auto"/>
        <w:jc w:val="both"/>
        <w:rPr>
          <w:rFonts w:ascii="Arial" w:eastAsia="Helvetica" w:hAnsi="Arial" w:cs="Arial"/>
        </w:rPr>
      </w:pPr>
    </w:p>
    <w:p w14:paraId="69CE6813" w14:textId="77777777" w:rsidR="009A61E9" w:rsidRPr="009A61E9" w:rsidRDefault="009A61E9" w:rsidP="009A61E9">
      <w:pPr>
        <w:pStyle w:val="ListParagraph"/>
        <w:spacing w:after="0" w:line="240" w:lineRule="auto"/>
        <w:jc w:val="both"/>
        <w:rPr>
          <w:rFonts w:ascii="Arial" w:eastAsia="Helvetica" w:hAnsi="Arial" w:cs="Arial"/>
        </w:rPr>
      </w:pPr>
      <w:r w:rsidRPr="009A61E9">
        <w:rPr>
          <w:rFonts w:ascii="Arial" w:eastAsia="Helvetica" w:hAnsi="Arial" w:cs="Arial"/>
        </w:rPr>
        <w:t>Tick the location(s) in Aberdeen where the project will be taking place.</w:t>
      </w:r>
    </w:p>
    <w:p w14:paraId="2E7B9CD6" w14:textId="77777777" w:rsidR="009A61E9" w:rsidRPr="009A61E9" w:rsidRDefault="009A61E9" w:rsidP="009A61E9">
      <w:pPr>
        <w:pStyle w:val="ListParagraph"/>
        <w:spacing w:after="0" w:line="240" w:lineRule="auto"/>
        <w:jc w:val="both"/>
        <w:rPr>
          <w:rFonts w:ascii="Arial" w:eastAsia="Helvetica" w:hAnsi="Arial" w:cs="Arial"/>
        </w:rPr>
      </w:pPr>
    </w:p>
    <w:p w14:paraId="2BF75E58" w14:textId="77777777" w:rsidR="00920830" w:rsidRDefault="00920830" w:rsidP="009A61E9">
      <w:pPr>
        <w:pStyle w:val="ListParagraph"/>
        <w:spacing w:after="0" w:line="240" w:lineRule="auto"/>
        <w:jc w:val="both"/>
        <w:rPr>
          <w:rFonts w:ascii="Arial" w:eastAsia="Calibri" w:hAnsi="Arial" w:cs="Arial"/>
          <w:b/>
          <w:bCs/>
          <w:color w:val="000000" w:themeColor="text1"/>
        </w:rPr>
      </w:pPr>
    </w:p>
    <w:p w14:paraId="17AA347B" w14:textId="77777777" w:rsidR="00920830" w:rsidRDefault="00920830" w:rsidP="009A61E9">
      <w:pPr>
        <w:pStyle w:val="ListParagraph"/>
        <w:spacing w:after="0" w:line="240" w:lineRule="auto"/>
        <w:jc w:val="both"/>
        <w:rPr>
          <w:rFonts w:ascii="Arial" w:eastAsia="Calibri" w:hAnsi="Arial" w:cs="Arial"/>
          <w:b/>
          <w:bCs/>
          <w:color w:val="000000" w:themeColor="text1"/>
        </w:rPr>
      </w:pPr>
    </w:p>
    <w:p w14:paraId="573C81DA" w14:textId="4BEB29AA" w:rsidR="009A61E9" w:rsidRPr="009A61E9" w:rsidRDefault="009A61E9" w:rsidP="009A61E9">
      <w:pPr>
        <w:pStyle w:val="ListParagraph"/>
        <w:spacing w:after="0" w:line="240" w:lineRule="auto"/>
        <w:jc w:val="both"/>
        <w:rPr>
          <w:rFonts w:ascii="Arial" w:eastAsia="Calibri" w:hAnsi="Arial" w:cs="Arial"/>
          <w:color w:val="000000" w:themeColor="text1"/>
        </w:rPr>
      </w:pPr>
      <w:r w:rsidRPr="009A61E9">
        <w:rPr>
          <w:rFonts w:ascii="Arial" w:eastAsia="Calibri" w:hAnsi="Arial" w:cs="Arial"/>
          <w:b/>
          <w:bCs/>
          <w:color w:val="000000" w:themeColor="text1"/>
        </w:rPr>
        <w:lastRenderedPageBreak/>
        <w:t>Section 7 – Targets</w:t>
      </w:r>
    </w:p>
    <w:p w14:paraId="474E664E" w14:textId="77777777" w:rsidR="009A61E9" w:rsidRPr="009A61E9" w:rsidRDefault="009A61E9" w:rsidP="009A61E9">
      <w:pPr>
        <w:pStyle w:val="ListParagraph"/>
        <w:spacing w:after="0" w:line="240" w:lineRule="auto"/>
        <w:rPr>
          <w:rFonts w:ascii="Arial" w:eastAsia="Calibri" w:hAnsi="Arial" w:cs="Arial"/>
          <w:color w:val="000000" w:themeColor="text1"/>
        </w:rPr>
      </w:pPr>
    </w:p>
    <w:p w14:paraId="25B79D92"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This is based on the UK Government interventions and outputs and outcomes, and the separate Outputs and Outcome spreadsheet must be completed.</w:t>
      </w:r>
    </w:p>
    <w:p w14:paraId="1024BEB6" w14:textId="77777777" w:rsidR="009A61E9" w:rsidRPr="009A61E9" w:rsidRDefault="009A61E9" w:rsidP="009A61E9">
      <w:pPr>
        <w:pStyle w:val="ListParagraph"/>
        <w:spacing w:after="0" w:line="240" w:lineRule="auto"/>
        <w:jc w:val="both"/>
        <w:rPr>
          <w:rFonts w:ascii="Arial" w:hAnsi="Arial" w:cs="Arial"/>
        </w:rPr>
      </w:pPr>
    </w:p>
    <w:p w14:paraId="6CB50955"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These indicators are what the project will achieve during, and </w:t>
      </w:r>
      <w:proofErr w:type="gramStart"/>
      <w:r w:rsidRPr="009A61E9">
        <w:rPr>
          <w:rFonts w:ascii="Arial" w:hAnsi="Arial" w:cs="Arial"/>
        </w:rPr>
        <w:t>as a result of</w:t>
      </w:r>
      <w:proofErr w:type="gramEnd"/>
      <w:r w:rsidRPr="009A61E9">
        <w:rPr>
          <w:rFonts w:ascii="Arial" w:hAnsi="Arial" w:cs="Arial"/>
        </w:rPr>
        <w:t xml:space="preserve">, the activity proposed. They largely indicate whether the project is delivering good value for money. </w:t>
      </w:r>
    </w:p>
    <w:p w14:paraId="7833EB13" w14:textId="77777777" w:rsidR="009A61E9" w:rsidRPr="009A61E9" w:rsidRDefault="009A61E9" w:rsidP="009A61E9">
      <w:pPr>
        <w:pStyle w:val="ListParagraph"/>
        <w:spacing w:after="0" w:line="240" w:lineRule="auto"/>
        <w:jc w:val="both"/>
        <w:rPr>
          <w:rFonts w:ascii="Arial" w:hAnsi="Arial" w:cs="Arial"/>
        </w:rPr>
      </w:pPr>
    </w:p>
    <w:p w14:paraId="7ACE3900"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Please include only those that you are confident of achieving and measuring. </w:t>
      </w:r>
    </w:p>
    <w:p w14:paraId="546DB401" w14:textId="77777777" w:rsidR="009A61E9" w:rsidRPr="009A61E9" w:rsidRDefault="009A61E9" w:rsidP="009A61E9">
      <w:pPr>
        <w:pStyle w:val="ListParagraph"/>
        <w:spacing w:after="0" w:line="240" w:lineRule="auto"/>
        <w:jc w:val="both"/>
        <w:rPr>
          <w:rFonts w:ascii="Arial" w:hAnsi="Arial" w:cs="Arial"/>
        </w:rPr>
      </w:pPr>
    </w:p>
    <w:p w14:paraId="0F9F5FB6"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Outputs are expected to be achieved before 31 March 2025 and during the lifetime of the project. Outcomes can be achieved up to 2030. </w:t>
      </w:r>
    </w:p>
    <w:p w14:paraId="70277852" w14:textId="77777777" w:rsidR="009A61E9" w:rsidRPr="009A61E9" w:rsidRDefault="009A61E9" w:rsidP="009A61E9">
      <w:pPr>
        <w:pStyle w:val="ListParagraph"/>
        <w:spacing w:after="0" w:line="240" w:lineRule="auto"/>
        <w:jc w:val="both"/>
        <w:rPr>
          <w:rFonts w:ascii="Arial" w:hAnsi="Arial" w:cs="Arial"/>
        </w:rPr>
      </w:pPr>
    </w:p>
    <w:p w14:paraId="353FCC43"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You must read the government’s definitions for each indicator carefully before populating the spreadsheet: UK Shared Prosperity Fund: outputs and outcomes definitions.</w:t>
      </w:r>
    </w:p>
    <w:p w14:paraId="6B8C0486" w14:textId="77777777" w:rsidR="009A61E9" w:rsidRPr="009A61E9" w:rsidRDefault="00000000" w:rsidP="009A61E9">
      <w:pPr>
        <w:pStyle w:val="ListParagraph"/>
        <w:spacing w:after="0" w:line="240" w:lineRule="auto"/>
        <w:jc w:val="both"/>
        <w:rPr>
          <w:rFonts w:ascii="Arial" w:hAnsi="Arial" w:cs="Arial"/>
        </w:rPr>
      </w:pPr>
      <w:hyperlink r:id="rId10" w:history="1">
        <w:r w:rsidR="009A61E9" w:rsidRPr="009A61E9">
          <w:rPr>
            <w:rStyle w:val="Hyperlink"/>
            <w:rFonts w:ascii="Arial" w:hAnsi="Arial" w:cs="Arial"/>
          </w:rPr>
          <w:t>https://assets.publishing.service.gov.uk/government/uploads/system/uploads/attachment_data/file/1068876/UKSPF_Scotland_outputs_and_outcomes.pdf</w:t>
        </w:r>
      </w:hyperlink>
    </w:p>
    <w:p w14:paraId="75966EE1" w14:textId="77777777" w:rsidR="009A61E9" w:rsidRPr="009A61E9" w:rsidRDefault="009A61E9" w:rsidP="009A61E9">
      <w:pPr>
        <w:pStyle w:val="ListParagraph"/>
        <w:spacing w:after="0" w:line="240" w:lineRule="auto"/>
        <w:jc w:val="both"/>
        <w:rPr>
          <w:rFonts w:ascii="Arial" w:hAnsi="Arial" w:cs="Arial"/>
        </w:rPr>
      </w:pPr>
    </w:p>
    <w:p w14:paraId="2728A4A7" w14:textId="77777777" w:rsidR="009A61E9" w:rsidRPr="009A61E9" w:rsidRDefault="009A61E9" w:rsidP="009A61E9">
      <w:pPr>
        <w:pStyle w:val="ListParagraph"/>
        <w:spacing w:after="0" w:line="240" w:lineRule="auto"/>
        <w:jc w:val="both"/>
        <w:rPr>
          <w:rFonts w:ascii="Arial" w:hAnsi="Arial" w:cs="Arial"/>
        </w:rPr>
      </w:pPr>
    </w:p>
    <w:p w14:paraId="5D415855"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It is unlikely that all indicators are relevant to every project, so you are not expected to respond to all those listed. </w:t>
      </w:r>
    </w:p>
    <w:p w14:paraId="2EE6A187" w14:textId="77777777" w:rsidR="009A61E9" w:rsidRPr="009A61E9" w:rsidRDefault="009A61E9" w:rsidP="009A61E9">
      <w:pPr>
        <w:pStyle w:val="ListParagraph"/>
        <w:spacing w:after="0" w:line="240" w:lineRule="auto"/>
        <w:jc w:val="both"/>
        <w:rPr>
          <w:rFonts w:ascii="Arial" w:hAnsi="Arial" w:cs="Arial"/>
        </w:rPr>
      </w:pPr>
    </w:p>
    <w:p w14:paraId="60CF7A0E" w14:textId="77777777" w:rsidR="009A61E9" w:rsidRPr="009A61E9" w:rsidRDefault="009A61E9" w:rsidP="009A61E9">
      <w:pPr>
        <w:pStyle w:val="ListParagraph"/>
        <w:spacing w:after="0" w:line="240" w:lineRule="auto"/>
        <w:jc w:val="both"/>
        <w:rPr>
          <w:rFonts w:ascii="Arial" w:hAnsi="Arial" w:cs="Arial"/>
        </w:rPr>
      </w:pPr>
    </w:p>
    <w:p w14:paraId="128A45E7" w14:textId="77777777" w:rsidR="009A61E9" w:rsidRPr="009A61E9" w:rsidRDefault="009A61E9" w:rsidP="009A61E9">
      <w:pPr>
        <w:pStyle w:val="ListParagraph"/>
        <w:spacing w:after="0" w:line="240" w:lineRule="auto"/>
        <w:jc w:val="both"/>
        <w:rPr>
          <w:rFonts w:ascii="Arial" w:hAnsi="Arial" w:cs="Arial"/>
          <w:b/>
          <w:bCs/>
        </w:rPr>
      </w:pPr>
      <w:r w:rsidRPr="009A61E9">
        <w:rPr>
          <w:rFonts w:ascii="Arial" w:hAnsi="Arial" w:cs="Arial"/>
          <w:b/>
          <w:bCs/>
        </w:rPr>
        <w:t>Section 8 – Risks</w:t>
      </w:r>
    </w:p>
    <w:p w14:paraId="5DA86816" w14:textId="77777777" w:rsidR="009A61E9" w:rsidRPr="009A61E9" w:rsidRDefault="009A61E9" w:rsidP="009A61E9">
      <w:pPr>
        <w:pStyle w:val="ListParagraph"/>
        <w:spacing w:after="0" w:line="240" w:lineRule="auto"/>
        <w:jc w:val="both"/>
        <w:rPr>
          <w:rFonts w:ascii="Arial" w:hAnsi="Arial" w:cs="Arial"/>
        </w:rPr>
      </w:pPr>
    </w:p>
    <w:p w14:paraId="20AE0489"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 xml:space="preserve">Please describe what you perceive to be the main risks to your project and what mitigation plans you have in place. </w:t>
      </w:r>
    </w:p>
    <w:p w14:paraId="4EF0CEDD" w14:textId="77777777" w:rsidR="009A61E9" w:rsidRPr="009A61E9" w:rsidRDefault="009A61E9" w:rsidP="009A61E9">
      <w:pPr>
        <w:pStyle w:val="ListParagraph"/>
        <w:spacing w:after="0" w:line="240" w:lineRule="auto"/>
        <w:jc w:val="both"/>
        <w:rPr>
          <w:rFonts w:ascii="Arial" w:hAnsi="Arial" w:cs="Arial"/>
        </w:rPr>
      </w:pPr>
    </w:p>
    <w:p w14:paraId="073CDEFD" w14:textId="77777777" w:rsidR="009A61E9" w:rsidRPr="009A61E9" w:rsidRDefault="009A61E9" w:rsidP="009A61E9">
      <w:pPr>
        <w:pStyle w:val="ListParagraph"/>
        <w:spacing w:after="0" w:line="240" w:lineRule="auto"/>
        <w:jc w:val="both"/>
        <w:rPr>
          <w:rFonts w:ascii="Arial" w:hAnsi="Arial" w:cs="Arial"/>
        </w:rPr>
      </w:pPr>
      <w:r w:rsidRPr="009A61E9">
        <w:rPr>
          <w:rFonts w:ascii="Arial" w:hAnsi="Arial" w:cs="Arial"/>
        </w:rPr>
        <w:t>At a minimum we are expecting each project to consider the following risks:</w:t>
      </w:r>
    </w:p>
    <w:p w14:paraId="45433633" w14:textId="77777777" w:rsidR="009A61E9" w:rsidRPr="009A61E9" w:rsidRDefault="009A61E9" w:rsidP="009A61E9">
      <w:pPr>
        <w:spacing w:after="0" w:line="240" w:lineRule="auto"/>
        <w:jc w:val="both"/>
        <w:rPr>
          <w:rFonts w:ascii="Arial" w:hAnsi="Arial" w:cs="Arial"/>
        </w:rPr>
      </w:pPr>
    </w:p>
    <w:p w14:paraId="3E831566" w14:textId="77777777" w:rsidR="009A61E9" w:rsidRPr="009A61E9" w:rsidRDefault="009A61E9" w:rsidP="009A61E9">
      <w:pPr>
        <w:pStyle w:val="ListParagraph"/>
        <w:numPr>
          <w:ilvl w:val="1"/>
          <w:numId w:val="13"/>
        </w:numPr>
        <w:spacing w:after="0" w:line="240" w:lineRule="auto"/>
        <w:jc w:val="both"/>
        <w:rPr>
          <w:rFonts w:ascii="Arial" w:hAnsi="Arial" w:cs="Arial"/>
        </w:rPr>
      </w:pPr>
      <w:r w:rsidRPr="009A61E9">
        <w:rPr>
          <w:rFonts w:ascii="Arial" w:hAnsi="Arial" w:cs="Arial"/>
        </w:rPr>
        <w:t>Cost Increases</w:t>
      </w:r>
    </w:p>
    <w:p w14:paraId="45D8BFD9" w14:textId="77777777" w:rsidR="009A61E9" w:rsidRPr="009A61E9" w:rsidRDefault="009A61E9" w:rsidP="009A61E9">
      <w:pPr>
        <w:pStyle w:val="ListParagraph"/>
        <w:numPr>
          <w:ilvl w:val="1"/>
          <w:numId w:val="13"/>
        </w:numPr>
        <w:spacing w:after="0" w:line="240" w:lineRule="auto"/>
        <w:jc w:val="both"/>
        <w:rPr>
          <w:rFonts w:ascii="Arial" w:hAnsi="Arial" w:cs="Arial"/>
        </w:rPr>
      </w:pPr>
      <w:r w:rsidRPr="009A61E9">
        <w:rPr>
          <w:rFonts w:ascii="Arial" w:hAnsi="Arial" w:cs="Arial"/>
        </w:rPr>
        <w:t>Time Delays</w:t>
      </w:r>
    </w:p>
    <w:p w14:paraId="2744C0D9" w14:textId="77777777" w:rsidR="009A61E9" w:rsidRPr="009A61E9" w:rsidRDefault="009A61E9" w:rsidP="009A61E9">
      <w:pPr>
        <w:pStyle w:val="ListParagraph"/>
        <w:numPr>
          <w:ilvl w:val="1"/>
          <w:numId w:val="13"/>
        </w:numPr>
        <w:spacing w:after="0" w:line="240" w:lineRule="auto"/>
        <w:jc w:val="both"/>
        <w:rPr>
          <w:rFonts w:ascii="Arial" w:hAnsi="Arial" w:cs="Arial"/>
        </w:rPr>
      </w:pPr>
      <w:r w:rsidRPr="009A61E9">
        <w:rPr>
          <w:rFonts w:ascii="Arial" w:hAnsi="Arial" w:cs="Arial"/>
        </w:rPr>
        <w:t>Recruitment</w:t>
      </w:r>
    </w:p>
    <w:p w14:paraId="13A71695" w14:textId="77777777" w:rsidR="009A61E9" w:rsidRPr="009A61E9" w:rsidRDefault="009A61E9" w:rsidP="009A61E9">
      <w:pPr>
        <w:spacing w:after="0" w:line="240" w:lineRule="auto"/>
        <w:jc w:val="both"/>
        <w:rPr>
          <w:rFonts w:ascii="Arial" w:hAnsi="Arial" w:cs="Arial"/>
        </w:rPr>
      </w:pPr>
    </w:p>
    <w:p w14:paraId="0C1A0C20" w14:textId="77777777" w:rsidR="009A61E9" w:rsidRPr="009A61E9" w:rsidRDefault="009A61E9" w:rsidP="009A61E9">
      <w:pPr>
        <w:spacing w:after="0" w:line="240" w:lineRule="auto"/>
        <w:ind w:left="720"/>
        <w:jc w:val="both"/>
        <w:rPr>
          <w:rFonts w:ascii="Arial" w:hAnsi="Arial" w:cs="Arial"/>
        </w:rPr>
      </w:pPr>
    </w:p>
    <w:p w14:paraId="5E4FF1BA" w14:textId="77777777" w:rsidR="009A61E9" w:rsidRPr="009A61E9" w:rsidRDefault="009A61E9" w:rsidP="009A61E9">
      <w:pPr>
        <w:spacing w:after="0" w:line="240" w:lineRule="auto"/>
        <w:ind w:left="720"/>
        <w:jc w:val="both"/>
        <w:rPr>
          <w:rFonts w:ascii="Arial" w:hAnsi="Arial" w:cs="Arial"/>
          <w:b/>
          <w:bCs/>
        </w:rPr>
      </w:pPr>
      <w:r w:rsidRPr="009A61E9">
        <w:rPr>
          <w:rFonts w:ascii="Arial" w:hAnsi="Arial" w:cs="Arial"/>
          <w:b/>
          <w:bCs/>
        </w:rPr>
        <w:lastRenderedPageBreak/>
        <w:t>Section 9 – Documents and Statements</w:t>
      </w:r>
    </w:p>
    <w:p w14:paraId="3BF95F10" w14:textId="77777777" w:rsidR="009A61E9" w:rsidRPr="009A61E9" w:rsidRDefault="009A61E9" w:rsidP="009A61E9">
      <w:pPr>
        <w:spacing w:after="0" w:line="240" w:lineRule="auto"/>
        <w:ind w:left="720"/>
        <w:jc w:val="both"/>
        <w:rPr>
          <w:rFonts w:ascii="Arial" w:hAnsi="Arial" w:cs="Arial"/>
        </w:rPr>
      </w:pPr>
    </w:p>
    <w:p w14:paraId="68C0B144" w14:textId="77777777" w:rsidR="009A61E9" w:rsidRPr="009A61E9" w:rsidRDefault="009A61E9" w:rsidP="009A61E9">
      <w:pPr>
        <w:spacing w:after="0" w:line="240" w:lineRule="auto"/>
        <w:ind w:left="720"/>
        <w:jc w:val="both"/>
        <w:rPr>
          <w:rFonts w:ascii="Arial" w:hAnsi="Arial" w:cs="Arial"/>
        </w:rPr>
      </w:pPr>
      <w:r w:rsidRPr="009A61E9">
        <w:rPr>
          <w:rFonts w:ascii="Arial" w:hAnsi="Arial" w:cs="Arial"/>
        </w:rPr>
        <w:t>Alongside your application form, you can submit the following documents and confirm on the application that you have done so:</w:t>
      </w:r>
    </w:p>
    <w:p w14:paraId="435D7058" w14:textId="77777777" w:rsidR="009A61E9" w:rsidRPr="009A61E9" w:rsidRDefault="009A61E9" w:rsidP="009A61E9">
      <w:pPr>
        <w:spacing w:after="0" w:line="240" w:lineRule="auto"/>
        <w:ind w:left="720"/>
        <w:jc w:val="both"/>
        <w:rPr>
          <w:rFonts w:ascii="Arial" w:hAnsi="Arial" w:cs="Arial"/>
        </w:rPr>
      </w:pPr>
    </w:p>
    <w:p w14:paraId="72ABB65C" w14:textId="77777777" w:rsidR="009A61E9" w:rsidRPr="009A61E9" w:rsidRDefault="009A61E9" w:rsidP="009A61E9">
      <w:pPr>
        <w:pStyle w:val="ListParagraph"/>
        <w:numPr>
          <w:ilvl w:val="0"/>
          <w:numId w:val="12"/>
        </w:numPr>
        <w:spacing w:after="0" w:line="240" w:lineRule="auto"/>
        <w:jc w:val="both"/>
        <w:rPr>
          <w:rFonts w:ascii="Arial" w:hAnsi="Arial" w:cs="Arial"/>
        </w:rPr>
      </w:pPr>
      <w:r w:rsidRPr="009A61E9">
        <w:rPr>
          <w:rFonts w:ascii="Arial" w:hAnsi="Arial" w:cs="Arial"/>
        </w:rPr>
        <w:t>Equality and Diversity Policy</w:t>
      </w:r>
    </w:p>
    <w:p w14:paraId="407FD1D2" w14:textId="77777777" w:rsidR="009A61E9" w:rsidRPr="009A61E9" w:rsidRDefault="009A61E9" w:rsidP="009A61E9">
      <w:pPr>
        <w:pStyle w:val="ListParagraph"/>
        <w:numPr>
          <w:ilvl w:val="0"/>
          <w:numId w:val="12"/>
        </w:numPr>
        <w:spacing w:after="0" w:line="240" w:lineRule="auto"/>
        <w:jc w:val="both"/>
        <w:rPr>
          <w:rFonts w:ascii="Arial" w:hAnsi="Arial" w:cs="Arial"/>
        </w:rPr>
      </w:pPr>
      <w:r w:rsidRPr="009A61E9">
        <w:rPr>
          <w:rFonts w:ascii="Arial" w:hAnsi="Arial" w:cs="Arial"/>
        </w:rPr>
        <w:t>Latest Annual Accounts</w:t>
      </w:r>
    </w:p>
    <w:p w14:paraId="02A13C6F" w14:textId="77777777" w:rsidR="009A61E9" w:rsidRPr="009A61E9" w:rsidRDefault="009A61E9" w:rsidP="009A61E9">
      <w:pPr>
        <w:pStyle w:val="ListParagraph"/>
        <w:numPr>
          <w:ilvl w:val="0"/>
          <w:numId w:val="12"/>
        </w:numPr>
        <w:spacing w:after="0" w:line="240" w:lineRule="auto"/>
        <w:jc w:val="both"/>
        <w:rPr>
          <w:rFonts w:ascii="Arial" w:hAnsi="Arial" w:cs="Arial"/>
        </w:rPr>
      </w:pPr>
      <w:r w:rsidRPr="009A61E9">
        <w:rPr>
          <w:rFonts w:ascii="Arial" w:hAnsi="Arial" w:cs="Arial"/>
        </w:rPr>
        <w:t>Current Business Plan/Constitution</w:t>
      </w:r>
    </w:p>
    <w:p w14:paraId="7E982B50" w14:textId="77777777" w:rsidR="009A61E9" w:rsidRPr="009A61E9" w:rsidRDefault="009A61E9" w:rsidP="009A61E9">
      <w:pPr>
        <w:pStyle w:val="ListParagraph"/>
        <w:numPr>
          <w:ilvl w:val="0"/>
          <w:numId w:val="12"/>
        </w:numPr>
        <w:spacing w:after="0" w:line="240" w:lineRule="auto"/>
        <w:jc w:val="both"/>
        <w:rPr>
          <w:rFonts w:ascii="Arial" w:hAnsi="Arial" w:cs="Arial"/>
        </w:rPr>
      </w:pPr>
      <w:r w:rsidRPr="009A61E9">
        <w:rPr>
          <w:rFonts w:ascii="Arial" w:hAnsi="Arial" w:cs="Arial"/>
        </w:rPr>
        <w:t xml:space="preserve">Support Material - </w:t>
      </w:r>
      <w:r w:rsidRPr="009A61E9">
        <w:rPr>
          <w:rFonts w:ascii="Arial" w:eastAsia="Times New Roman" w:hAnsi="Arial" w:cs="Arial"/>
        </w:rPr>
        <w:t>info about your Organisation, staff CVs, a marketing plan, any consultation, stakeholders/partners information or evaluation of previous projects.</w:t>
      </w:r>
    </w:p>
    <w:p w14:paraId="2EC296B9" w14:textId="77777777" w:rsidR="009A61E9" w:rsidRPr="009A61E9" w:rsidRDefault="009A61E9" w:rsidP="009A61E9">
      <w:pPr>
        <w:pStyle w:val="ListParagraph"/>
        <w:numPr>
          <w:ilvl w:val="0"/>
          <w:numId w:val="12"/>
        </w:numPr>
        <w:spacing w:after="0" w:line="240" w:lineRule="auto"/>
        <w:jc w:val="both"/>
        <w:rPr>
          <w:rFonts w:ascii="Arial" w:hAnsi="Arial" w:cs="Arial"/>
        </w:rPr>
      </w:pPr>
      <w:r w:rsidRPr="009A61E9">
        <w:rPr>
          <w:rFonts w:ascii="Arial" w:eastAsia="Times New Roman" w:hAnsi="Arial" w:cs="Arial"/>
        </w:rPr>
        <w:t>Risk Assessment</w:t>
      </w:r>
    </w:p>
    <w:p w14:paraId="7A1D0EF2" w14:textId="77777777" w:rsidR="009A61E9" w:rsidRPr="009A61E9" w:rsidRDefault="009A61E9" w:rsidP="009A61E9">
      <w:pPr>
        <w:spacing w:after="0" w:line="240" w:lineRule="auto"/>
        <w:jc w:val="both"/>
        <w:rPr>
          <w:rFonts w:ascii="Arial" w:hAnsi="Arial" w:cs="Arial"/>
        </w:rPr>
      </w:pPr>
    </w:p>
    <w:p w14:paraId="47D34EA7" w14:textId="77777777" w:rsidR="009A61E9" w:rsidRPr="009A61E9" w:rsidRDefault="009A61E9" w:rsidP="009A61E9">
      <w:pPr>
        <w:spacing w:after="0" w:line="240" w:lineRule="auto"/>
        <w:ind w:left="720"/>
        <w:jc w:val="both"/>
        <w:rPr>
          <w:rFonts w:ascii="Arial" w:hAnsi="Arial" w:cs="Arial"/>
          <w:b/>
          <w:bCs/>
        </w:rPr>
      </w:pPr>
      <w:r w:rsidRPr="009A61E9">
        <w:rPr>
          <w:rFonts w:ascii="Arial" w:hAnsi="Arial" w:cs="Arial"/>
          <w:b/>
          <w:bCs/>
        </w:rPr>
        <w:t>Section 10 – Procurement</w:t>
      </w:r>
    </w:p>
    <w:p w14:paraId="107D3683" w14:textId="77777777" w:rsidR="009A61E9" w:rsidRPr="009A61E9" w:rsidRDefault="009A61E9" w:rsidP="009A61E9">
      <w:pPr>
        <w:spacing w:after="0" w:line="240" w:lineRule="auto"/>
        <w:ind w:left="720"/>
        <w:jc w:val="both"/>
        <w:rPr>
          <w:rFonts w:ascii="Arial" w:hAnsi="Arial" w:cs="Arial"/>
        </w:rPr>
      </w:pPr>
    </w:p>
    <w:p w14:paraId="2EA0EAE6" w14:textId="77777777" w:rsidR="009A61E9" w:rsidRPr="009A61E9" w:rsidRDefault="009A61E9" w:rsidP="009A61E9">
      <w:pPr>
        <w:spacing w:before="100" w:beforeAutospacing="1" w:after="100" w:afterAutospacing="1" w:line="240" w:lineRule="auto"/>
        <w:ind w:right="-57" w:firstLine="720"/>
        <w:contextualSpacing/>
        <w:rPr>
          <w:rFonts w:ascii="Arial" w:eastAsia="Helvetica" w:hAnsi="Arial" w:cs="Arial"/>
        </w:rPr>
      </w:pPr>
      <w:r w:rsidRPr="009A61E9">
        <w:rPr>
          <w:rFonts w:ascii="Arial" w:eastAsia="Helvetica" w:hAnsi="Arial" w:cs="Arial"/>
        </w:rPr>
        <w:t xml:space="preserve">Please see link below providing information on procurement and thresholds </w:t>
      </w:r>
    </w:p>
    <w:p w14:paraId="6E6052F1" w14:textId="77777777" w:rsidR="009A61E9" w:rsidRPr="009A61E9" w:rsidRDefault="009A61E9" w:rsidP="009A61E9">
      <w:pPr>
        <w:spacing w:before="100" w:beforeAutospacing="1" w:after="100" w:afterAutospacing="1" w:line="240" w:lineRule="auto"/>
        <w:ind w:right="-57" w:firstLine="720"/>
        <w:contextualSpacing/>
        <w:rPr>
          <w:rFonts w:ascii="Arial" w:eastAsia="Helvetica" w:hAnsi="Arial" w:cs="Arial"/>
        </w:rPr>
      </w:pPr>
    </w:p>
    <w:p w14:paraId="005ADC25" w14:textId="77777777" w:rsidR="009A61E9" w:rsidRPr="009A61E9" w:rsidRDefault="00000000" w:rsidP="00920830">
      <w:pPr>
        <w:spacing w:after="0" w:line="240" w:lineRule="auto"/>
        <w:ind w:left="720"/>
        <w:contextualSpacing/>
        <w:rPr>
          <w:rFonts w:ascii="Arial" w:eastAsia="Times New Roman" w:hAnsi="Arial" w:cs="Arial"/>
          <w:u w:val="single"/>
        </w:rPr>
      </w:pPr>
      <w:hyperlink r:id="rId11">
        <w:r w:rsidR="009A61E9" w:rsidRPr="009A61E9">
          <w:rPr>
            <w:rFonts w:ascii="Arial" w:eastAsia="Times New Roman" w:hAnsi="Arial" w:cs="Arial"/>
            <w:u w:val="single"/>
          </w:rPr>
          <w:t>How to do business with Commercial &amp; Procurement Shared Services | Aberdeen City Council</w:t>
        </w:r>
      </w:hyperlink>
    </w:p>
    <w:p w14:paraId="38BC1CD5" w14:textId="77777777" w:rsidR="009A61E9" w:rsidRPr="009A61E9" w:rsidRDefault="009A61E9" w:rsidP="009A61E9">
      <w:pPr>
        <w:spacing w:after="0" w:line="240" w:lineRule="auto"/>
        <w:ind w:left="360" w:firstLine="360"/>
        <w:contextualSpacing/>
        <w:rPr>
          <w:rFonts w:ascii="Arial" w:eastAsia="Times New Roman" w:hAnsi="Arial" w:cs="Arial"/>
          <w:u w:val="single"/>
        </w:rPr>
      </w:pPr>
    </w:p>
    <w:p w14:paraId="23AAE35C" w14:textId="77777777" w:rsidR="009A61E9" w:rsidRPr="009A61E9" w:rsidRDefault="009A61E9" w:rsidP="009A61E9">
      <w:pPr>
        <w:spacing w:after="0" w:line="240" w:lineRule="auto"/>
        <w:ind w:left="360" w:firstLine="360"/>
        <w:contextualSpacing/>
        <w:rPr>
          <w:rFonts w:ascii="Arial" w:eastAsia="Times New Roman" w:hAnsi="Arial" w:cs="Arial"/>
          <w:b/>
          <w:bCs/>
        </w:rPr>
      </w:pPr>
      <w:r w:rsidRPr="009A61E9">
        <w:rPr>
          <w:rFonts w:ascii="Arial" w:eastAsia="Times New Roman" w:hAnsi="Arial" w:cs="Arial"/>
          <w:b/>
          <w:bCs/>
        </w:rPr>
        <w:t>Section 11 – Public Subsidy</w:t>
      </w:r>
    </w:p>
    <w:p w14:paraId="6DE10953" w14:textId="77777777" w:rsidR="009A61E9" w:rsidRPr="009A61E9" w:rsidRDefault="009A61E9" w:rsidP="009A61E9">
      <w:pPr>
        <w:spacing w:after="0" w:line="240" w:lineRule="auto"/>
        <w:ind w:left="360" w:firstLine="360"/>
        <w:contextualSpacing/>
        <w:rPr>
          <w:rFonts w:ascii="Arial" w:eastAsia="Times New Roman" w:hAnsi="Arial" w:cs="Arial"/>
          <w:b/>
          <w:bCs/>
        </w:rPr>
      </w:pPr>
    </w:p>
    <w:p w14:paraId="6D2FAB3D" w14:textId="77777777" w:rsidR="009A61E9" w:rsidRPr="009A61E9" w:rsidRDefault="009A61E9" w:rsidP="009A61E9">
      <w:pPr>
        <w:spacing w:after="0" w:line="240" w:lineRule="auto"/>
        <w:ind w:left="720"/>
        <w:contextualSpacing/>
        <w:jc w:val="both"/>
        <w:rPr>
          <w:rFonts w:ascii="Arial" w:eastAsia="Helvetica" w:hAnsi="Arial" w:cs="Arial"/>
        </w:rPr>
      </w:pPr>
      <w:r w:rsidRPr="009A61E9">
        <w:rPr>
          <w:rFonts w:ascii="Arial" w:eastAsia="Helvetica" w:hAnsi="Arial" w:cs="Arial"/>
        </w:rPr>
        <w:t xml:space="preserve">Provide a breakdown of all public funding received by the organisation in the last 3 years. This is to ensure the public subsidy threshold has not been exceeded. An example is shown in the table below. </w:t>
      </w:r>
    </w:p>
    <w:p w14:paraId="58C92730" w14:textId="77777777" w:rsidR="009A61E9" w:rsidRPr="009A61E9" w:rsidRDefault="009A61E9" w:rsidP="009A61E9">
      <w:pPr>
        <w:spacing w:after="0" w:line="240" w:lineRule="auto"/>
        <w:ind w:left="720"/>
        <w:contextualSpacing/>
        <w:jc w:val="both"/>
        <w:rPr>
          <w:rFonts w:ascii="Arial" w:eastAsia="Helvetica" w:hAnsi="Arial" w:cs="Arial"/>
        </w:rPr>
      </w:pPr>
    </w:p>
    <w:p w14:paraId="37F14929" w14:textId="77777777" w:rsidR="009A61E9" w:rsidRPr="009A61E9" w:rsidRDefault="009A61E9" w:rsidP="009A61E9">
      <w:pPr>
        <w:spacing w:after="0" w:line="240" w:lineRule="auto"/>
        <w:ind w:left="720"/>
        <w:contextualSpacing/>
        <w:jc w:val="both"/>
        <w:rPr>
          <w:rFonts w:ascii="Arial" w:eastAsia="Times New Roman" w:hAnsi="Arial" w:cs="Arial"/>
        </w:rPr>
      </w:pPr>
      <w:r w:rsidRPr="009A61E9">
        <w:rPr>
          <w:rFonts w:ascii="Arial" w:eastAsia="Helvetica" w:hAnsi="Arial" w:cs="Arial"/>
        </w:rPr>
        <w:t xml:space="preserve">For more information on subsidy control follow the link </w:t>
      </w:r>
      <w:hyperlink r:id="rId12" w:anchor="what-is-a-subsidy">
        <w:r w:rsidRPr="009A61E9">
          <w:rPr>
            <w:rFonts w:ascii="Arial" w:eastAsia="Times New Roman" w:hAnsi="Arial" w:cs="Arial"/>
            <w:u w:val="single"/>
          </w:rPr>
          <w:t>Overview of the subsidy control regime – a flexible, principles-based approach for the UK - GOV.UK (www.gov.uk)</w:t>
        </w:r>
      </w:hyperlink>
      <w:r w:rsidRPr="009A61E9">
        <w:rPr>
          <w:rFonts w:ascii="Arial" w:eastAsia="Times New Roman" w:hAnsi="Arial" w:cs="Arial"/>
        </w:rPr>
        <w:t xml:space="preserve"> </w:t>
      </w:r>
    </w:p>
    <w:p w14:paraId="3E9072E0" w14:textId="77777777" w:rsidR="009A61E9" w:rsidRPr="009A61E9" w:rsidRDefault="009A61E9" w:rsidP="009A61E9">
      <w:pPr>
        <w:spacing w:after="0" w:line="240" w:lineRule="auto"/>
        <w:jc w:val="both"/>
        <w:rPr>
          <w:rFonts w:ascii="Arial" w:eastAsia="Times New Roman" w:hAnsi="Arial" w:cs="Arial"/>
        </w:rPr>
      </w:pPr>
    </w:p>
    <w:tbl>
      <w:tblPr>
        <w:tblStyle w:val="TableGrid"/>
        <w:tblW w:w="8222" w:type="dxa"/>
        <w:tblInd w:w="704" w:type="dxa"/>
        <w:tblLayout w:type="fixed"/>
        <w:tblLook w:val="06A0" w:firstRow="1" w:lastRow="0" w:firstColumn="1" w:lastColumn="0" w:noHBand="1" w:noVBand="1"/>
      </w:tblPr>
      <w:tblGrid>
        <w:gridCol w:w="2890"/>
        <w:gridCol w:w="3840"/>
        <w:gridCol w:w="1492"/>
      </w:tblGrid>
      <w:tr w:rsidR="009A61E9" w:rsidRPr="009A61E9" w14:paraId="7B733528" w14:textId="77777777" w:rsidTr="00C821D0">
        <w:tc>
          <w:tcPr>
            <w:tcW w:w="2890" w:type="dxa"/>
          </w:tcPr>
          <w:p w14:paraId="4693D211" w14:textId="77777777" w:rsidR="009A61E9" w:rsidRPr="009A61E9" w:rsidRDefault="009A61E9" w:rsidP="00323DC3">
            <w:pPr>
              <w:jc w:val="both"/>
              <w:rPr>
                <w:rFonts w:ascii="Arial" w:eastAsiaTheme="minorEastAsia" w:hAnsi="Arial" w:cs="Arial"/>
                <w:b/>
                <w:bCs/>
                <w:sz w:val="22"/>
                <w:szCs w:val="22"/>
              </w:rPr>
            </w:pPr>
            <w:r w:rsidRPr="009A61E9">
              <w:rPr>
                <w:rFonts w:ascii="Arial" w:eastAsiaTheme="minorEastAsia" w:hAnsi="Arial" w:cs="Arial"/>
                <w:b/>
                <w:bCs/>
                <w:sz w:val="22"/>
                <w:szCs w:val="22"/>
              </w:rPr>
              <w:t>Public Body</w:t>
            </w:r>
          </w:p>
        </w:tc>
        <w:tc>
          <w:tcPr>
            <w:tcW w:w="3840" w:type="dxa"/>
          </w:tcPr>
          <w:p w14:paraId="2FEEB616" w14:textId="77777777" w:rsidR="009A61E9" w:rsidRPr="009A61E9" w:rsidRDefault="009A61E9" w:rsidP="00323DC3">
            <w:pPr>
              <w:jc w:val="both"/>
              <w:rPr>
                <w:rFonts w:ascii="Arial" w:eastAsiaTheme="minorEastAsia" w:hAnsi="Arial" w:cs="Arial"/>
                <w:b/>
                <w:bCs/>
                <w:sz w:val="22"/>
                <w:szCs w:val="22"/>
              </w:rPr>
            </w:pPr>
            <w:r w:rsidRPr="009A61E9">
              <w:rPr>
                <w:rFonts w:ascii="Arial" w:eastAsiaTheme="minorEastAsia" w:hAnsi="Arial" w:cs="Arial"/>
                <w:b/>
                <w:bCs/>
                <w:sz w:val="22"/>
                <w:szCs w:val="22"/>
              </w:rPr>
              <w:t>Amount</w:t>
            </w:r>
          </w:p>
        </w:tc>
        <w:tc>
          <w:tcPr>
            <w:tcW w:w="1492" w:type="dxa"/>
          </w:tcPr>
          <w:p w14:paraId="73CC30A6" w14:textId="77777777" w:rsidR="009A61E9" w:rsidRPr="009A61E9" w:rsidRDefault="009A61E9" w:rsidP="00323DC3">
            <w:pPr>
              <w:jc w:val="both"/>
              <w:rPr>
                <w:rFonts w:ascii="Arial" w:eastAsiaTheme="minorEastAsia" w:hAnsi="Arial" w:cs="Arial"/>
                <w:b/>
                <w:bCs/>
                <w:sz w:val="22"/>
                <w:szCs w:val="22"/>
              </w:rPr>
            </w:pPr>
            <w:r w:rsidRPr="009A61E9">
              <w:rPr>
                <w:rFonts w:ascii="Arial" w:eastAsiaTheme="minorEastAsia" w:hAnsi="Arial" w:cs="Arial"/>
                <w:b/>
                <w:bCs/>
                <w:sz w:val="22"/>
                <w:szCs w:val="22"/>
              </w:rPr>
              <w:t>Date</w:t>
            </w:r>
          </w:p>
        </w:tc>
      </w:tr>
      <w:tr w:rsidR="009A61E9" w:rsidRPr="009A61E9" w14:paraId="51A94F71" w14:textId="77777777" w:rsidTr="00C821D0">
        <w:trPr>
          <w:trHeight w:val="203"/>
        </w:trPr>
        <w:tc>
          <w:tcPr>
            <w:tcW w:w="2890" w:type="dxa"/>
          </w:tcPr>
          <w:p w14:paraId="0DCB2C41"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 xml:space="preserve">Aberdeen City Council </w:t>
            </w:r>
          </w:p>
        </w:tc>
        <w:tc>
          <w:tcPr>
            <w:tcW w:w="3840" w:type="dxa"/>
          </w:tcPr>
          <w:p w14:paraId="466D82AB"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£50,000</w:t>
            </w:r>
          </w:p>
        </w:tc>
        <w:tc>
          <w:tcPr>
            <w:tcW w:w="1492" w:type="dxa"/>
          </w:tcPr>
          <w:p w14:paraId="723AB7C7"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14/06/2020</w:t>
            </w:r>
          </w:p>
        </w:tc>
      </w:tr>
      <w:tr w:rsidR="009A61E9" w:rsidRPr="009A61E9" w14:paraId="70BCDC40" w14:textId="77777777" w:rsidTr="00C821D0">
        <w:tc>
          <w:tcPr>
            <w:tcW w:w="2890" w:type="dxa"/>
          </w:tcPr>
          <w:p w14:paraId="67598F85"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 xml:space="preserve">Scottish Government  </w:t>
            </w:r>
          </w:p>
        </w:tc>
        <w:tc>
          <w:tcPr>
            <w:tcW w:w="3840" w:type="dxa"/>
          </w:tcPr>
          <w:p w14:paraId="71E3C99D"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£100,000</w:t>
            </w:r>
          </w:p>
        </w:tc>
        <w:tc>
          <w:tcPr>
            <w:tcW w:w="1492" w:type="dxa"/>
          </w:tcPr>
          <w:p w14:paraId="4ABA863E" w14:textId="77777777" w:rsidR="009A61E9" w:rsidRPr="009A61E9" w:rsidRDefault="009A61E9" w:rsidP="00323DC3">
            <w:pPr>
              <w:jc w:val="both"/>
              <w:rPr>
                <w:rFonts w:ascii="Arial" w:eastAsiaTheme="minorEastAsia" w:hAnsi="Arial" w:cs="Arial"/>
                <w:sz w:val="22"/>
                <w:szCs w:val="22"/>
              </w:rPr>
            </w:pPr>
            <w:r w:rsidRPr="009A61E9">
              <w:rPr>
                <w:rFonts w:ascii="Arial" w:eastAsiaTheme="minorEastAsia" w:hAnsi="Arial" w:cs="Arial"/>
                <w:sz w:val="22"/>
                <w:szCs w:val="22"/>
              </w:rPr>
              <w:t>03/09/2021</w:t>
            </w:r>
          </w:p>
        </w:tc>
      </w:tr>
    </w:tbl>
    <w:p w14:paraId="185A7A64" w14:textId="77777777" w:rsidR="009A61E9" w:rsidRPr="009A61E9" w:rsidRDefault="009A61E9" w:rsidP="009A61E9">
      <w:pPr>
        <w:spacing w:after="0" w:line="240" w:lineRule="auto"/>
        <w:ind w:left="360" w:firstLine="360"/>
        <w:contextualSpacing/>
        <w:rPr>
          <w:rFonts w:ascii="Arial" w:eastAsia="Times New Roman" w:hAnsi="Arial" w:cs="Arial"/>
        </w:rPr>
      </w:pPr>
    </w:p>
    <w:p w14:paraId="6215FA9C" w14:textId="77777777" w:rsidR="009A61E9" w:rsidRPr="009A61E9" w:rsidRDefault="009A61E9" w:rsidP="009A61E9">
      <w:pPr>
        <w:spacing w:after="0" w:line="240" w:lineRule="auto"/>
        <w:ind w:left="360" w:firstLine="360"/>
        <w:contextualSpacing/>
        <w:rPr>
          <w:rFonts w:ascii="Arial" w:eastAsia="Times New Roman" w:hAnsi="Arial" w:cs="Arial"/>
        </w:rPr>
      </w:pPr>
    </w:p>
    <w:p w14:paraId="1C4A3205" w14:textId="77777777" w:rsidR="00920830" w:rsidRDefault="00920830" w:rsidP="009A61E9">
      <w:pPr>
        <w:spacing w:after="0" w:line="240" w:lineRule="auto"/>
        <w:ind w:firstLine="720"/>
        <w:jc w:val="both"/>
        <w:rPr>
          <w:rFonts w:ascii="Arial" w:hAnsi="Arial" w:cs="Arial"/>
          <w:b/>
          <w:bCs/>
        </w:rPr>
      </w:pPr>
    </w:p>
    <w:p w14:paraId="5FA54BFA" w14:textId="77777777" w:rsidR="00B057BD" w:rsidRDefault="00B057BD" w:rsidP="00C821D0">
      <w:pPr>
        <w:spacing w:after="0" w:line="240" w:lineRule="auto"/>
        <w:ind w:firstLine="720"/>
        <w:jc w:val="both"/>
        <w:rPr>
          <w:rFonts w:ascii="Arial" w:hAnsi="Arial" w:cs="Arial"/>
          <w:b/>
          <w:bCs/>
        </w:rPr>
      </w:pPr>
    </w:p>
    <w:p w14:paraId="003C19ED" w14:textId="08BD424D" w:rsidR="009A61E9" w:rsidRPr="009A61E9" w:rsidRDefault="009A61E9" w:rsidP="00C821D0">
      <w:pPr>
        <w:spacing w:after="0" w:line="240" w:lineRule="auto"/>
        <w:ind w:firstLine="720"/>
        <w:jc w:val="both"/>
        <w:rPr>
          <w:rFonts w:ascii="Arial" w:hAnsi="Arial" w:cs="Arial"/>
          <w:b/>
          <w:bCs/>
        </w:rPr>
      </w:pPr>
      <w:r w:rsidRPr="009A61E9">
        <w:rPr>
          <w:rFonts w:ascii="Arial" w:hAnsi="Arial" w:cs="Arial"/>
          <w:b/>
          <w:bCs/>
        </w:rPr>
        <w:lastRenderedPageBreak/>
        <w:t>Section 12 - Declaration and Use of Your Information</w:t>
      </w:r>
    </w:p>
    <w:p w14:paraId="1CBB581D" w14:textId="77777777" w:rsidR="009A61E9" w:rsidRPr="009A61E9" w:rsidRDefault="009A61E9" w:rsidP="009A61E9">
      <w:pPr>
        <w:spacing w:after="0" w:line="240" w:lineRule="auto"/>
        <w:ind w:left="720"/>
        <w:jc w:val="both"/>
        <w:rPr>
          <w:rFonts w:ascii="Arial" w:hAnsi="Arial" w:cs="Arial"/>
        </w:rPr>
      </w:pPr>
    </w:p>
    <w:p w14:paraId="5A302128" w14:textId="77777777" w:rsidR="009A61E9" w:rsidRPr="009A61E9" w:rsidRDefault="009A61E9" w:rsidP="009A61E9">
      <w:pPr>
        <w:spacing w:after="0" w:line="240" w:lineRule="auto"/>
        <w:ind w:left="720"/>
        <w:rPr>
          <w:rFonts w:ascii="Arial" w:hAnsi="Arial" w:cs="Arial"/>
        </w:rPr>
      </w:pPr>
      <w:r w:rsidRPr="009A61E9">
        <w:rPr>
          <w:rFonts w:ascii="Arial" w:hAnsi="Arial" w:cs="Arial"/>
        </w:rPr>
        <w:t xml:space="preserve">Please read the Data Protection statement and declaration carefully and sign and date the form before submitting by emailing </w:t>
      </w:r>
      <w:hyperlink r:id="rId13" w:history="1">
        <w:r w:rsidRPr="009A61E9">
          <w:rPr>
            <w:rStyle w:val="Hyperlink"/>
            <w:rFonts w:ascii="Arial" w:hAnsi="Arial" w:cs="Arial"/>
          </w:rPr>
          <w:t>externalfunding@aberdeencity.gov.uk</w:t>
        </w:r>
      </w:hyperlink>
    </w:p>
    <w:p w14:paraId="0374F4D8" w14:textId="77777777" w:rsidR="009A61E9" w:rsidRPr="009A61E9" w:rsidRDefault="009A61E9" w:rsidP="009A61E9">
      <w:pPr>
        <w:spacing w:after="0" w:line="240" w:lineRule="auto"/>
        <w:ind w:left="720"/>
        <w:rPr>
          <w:rFonts w:ascii="Arial" w:hAnsi="Arial" w:cs="Arial"/>
        </w:rPr>
      </w:pPr>
    </w:p>
    <w:p w14:paraId="17D1113D" w14:textId="77777777" w:rsidR="009A61E9" w:rsidRPr="009A61E9" w:rsidRDefault="009A61E9" w:rsidP="009A61E9">
      <w:pPr>
        <w:spacing w:after="0" w:line="240" w:lineRule="auto"/>
        <w:ind w:left="720"/>
        <w:rPr>
          <w:rFonts w:ascii="Arial" w:hAnsi="Arial" w:cs="Arial"/>
        </w:rPr>
      </w:pPr>
    </w:p>
    <w:p w14:paraId="4A8F06A9" w14:textId="77777777" w:rsidR="009A61E9" w:rsidRPr="009A61E9" w:rsidRDefault="009A61E9" w:rsidP="009A61E9">
      <w:pPr>
        <w:spacing w:after="0" w:line="240" w:lineRule="auto"/>
        <w:rPr>
          <w:rFonts w:ascii="Arial" w:eastAsia="Calibri" w:hAnsi="Arial" w:cs="Arial"/>
          <w:color w:val="000000" w:themeColor="text1"/>
        </w:rPr>
      </w:pPr>
    </w:p>
    <w:p w14:paraId="6BFF4F64" w14:textId="77777777" w:rsidR="009A61E9" w:rsidRPr="009A61E9" w:rsidRDefault="009A61E9" w:rsidP="009A61E9">
      <w:pPr>
        <w:pStyle w:val="ListParagraph"/>
        <w:numPr>
          <w:ilvl w:val="0"/>
          <w:numId w:val="2"/>
        </w:numPr>
        <w:spacing w:after="0" w:line="240" w:lineRule="auto"/>
        <w:rPr>
          <w:rFonts w:ascii="Arial" w:eastAsia="Calibri" w:hAnsi="Arial" w:cs="Arial"/>
          <w:b/>
          <w:bCs/>
          <w:color w:val="000000" w:themeColor="text1"/>
        </w:rPr>
      </w:pPr>
      <w:r w:rsidRPr="009A61E9">
        <w:rPr>
          <w:rFonts w:ascii="Arial" w:eastAsia="Calibri" w:hAnsi="Arial" w:cs="Arial"/>
          <w:b/>
          <w:bCs/>
          <w:color w:val="000000" w:themeColor="text1"/>
        </w:rPr>
        <w:t>What happens after you submit your application?</w:t>
      </w:r>
    </w:p>
    <w:p w14:paraId="3C95B2E7" w14:textId="77777777" w:rsidR="009A61E9" w:rsidRPr="009A61E9" w:rsidRDefault="009A61E9" w:rsidP="009A61E9">
      <w:pPr>
        <w:pStyle w:val="ListParagraph"/>
        <w:spacing w:after="0" w:line="240" w:lineRule="auto"/>
        <w:rPr>
          <w:rFonts w:ascii="Arial" w:eastAsia="Calibri" w:hAnsi="Arial" w:cs="Arial"/>
          <w:color w:val="000000" w:themeColor="text1"/>
        </w:rPr>
      </w:pPr>
    </w:p>
    <w:p w14:paraId="55FD2042" w14:textId="77777777" w:rsidR="009A61E9" w:rsidRPr="009A61E9" w:rsidRDefault="009A61E9" w:rsidP="009A61E9">
      <w:pPr>
        <w:pStyle w:val="ListParagraph"/>
        <w:spacing w:after="0" w:line="240" w:lineRule="auto"/>
        <w:rPr>
          <w:rFonts w:ascii="Arial" w:eastAsia="Calibri" w:hAnsi="Arial" w:cs="Arial"/>
          <w:color w:val="000000" w:themeColor="text1"/>
        </w:rPr>
      </w:pPr>
    </w:p>
    <w:p w14:paraId="6ACB63BC" w14:textId="77777777" w:rsidR="009A61E9" w:rsidRPr="009A61E9" w:rsidRDefault="009A61E9" w:rsidP="009A61E9">
      <w:pPr>
        <w:pStyle w:val="ListParagraph"/>
        <w:numPr>
          <w:ilvl w:val="0"/>
          <w:numId w:val="5"/>
        </w:numPr>
        <w:spacing w:after="0" w:line="240" w:lineRule="auto"/>
        <w:rPr>
          <w:rFonts w:ascii="Arial" w:eastAsia="Calibri" w:hAnsi="Arial" w:cs="Arial"/>
          <w:color w:val="000000" w:themeColor="text1"/>
        </w:rPr>
      </w:pPr>
      <w:r w:rsidRPr="009A61E9">
        <w:rPr>
          <w:rFonts w:ascii="Arial" w:eastAsia="Calibri" w:hAnsi="Arial" w:cs="Arial"/>
          <w:color w:val="000000" w:themeColor="text1"/>
        </w:rPr>
        <w:t>Applications can be submitted at any time. The table below shows the cut-off dates for applications and which committee dates the applications will be included in.</w:t>
      </w:r>
    </w:p>
    <w:p w14:paraId="17BE0262" w14:textId="77777777" w:rsidR="009A61E9" w:rsidRPr="009A61E9" w:rsidRDefault="009A61E9" w:rsidP="009A61E9">
      <w:pPr>
        <w:pStyle w:val="ListParagraph"/>
        <w:spacing w:after="0" w:line="240" w:lineRule="auto"/>
        <w:ind w:left="1080"/>
        <w:rPr>
          <w:rFonts w:ascii="Arial" w:eastAsia="Calibri" w:hAnsi="Arial" w:cs="Arial"/>
          <w:color w:val="000000" w:themeColor="text1"/>
        </w:rPr>
      </w:pPr>
    </w:p>
    <w:p w14:paraId="6F6E3068" w14:textId="77777777" w:rsidR="009A61E9" w:rsidRPr="009A61E9" w:rsidRDefault="009A61E9" w:rsidP="009A61E9">
      <w:pPr>
        <w:pStyle w:val="ListParagraph"/>
        <w:numPr>
          <w:ilvl w:val="0"/>
          <w:numId w:val="5"/>
        </w:numPr>
        <w:spacing w:after="0" w:line="240" w:lineRule="auto"/>
        <w:rPr>
          <w:rFonts w:ascii="Arial" w:eastAsia="Calibri" w:hAnsi="Arial" w:cs="Arial"/>
          <w:color w:val="000000" w:themeColor="text1"/>
        </w:rPr>
      </w:pPr>
      <w:r w:rsidRPr="009A61E9">
        <w:rPr>
          <w:rFonts w:ascii="Arial" w:eastAsia="Calibri" w:hAnsi="Arial" w:cs="Arial"/>
          <w:color w:val="000000" w:themeColor="text1"/>
        </w:rPr>
        <w:t>Aberdeen City Council will produce a shortlist of eligible projects by considering application which responded to a need identified in the guidance.</w:t>
      </w:r>
    </w:p>
    <w:p w14:paraId="7143F892" w14:textId="77777777" w:rsidR="009A61E9" w:rsidRPr="009A61E9" w:rsidRDefault="009A61E9" w:rsidP="009A61E9">
      <w:pPr>
        <w:spacing w:after="0" w:line="240" w:lineRule="auto"/>
        <w:rPr>
          <w:rFonts w:ascii="Arial" w:eastAsia="Calibri" w:hAnsi="Arial" w:cs="Arial"/>
          <w:color w:val="000000" w:themeColor="text1"/>
        </w:rPr>
      </w:pPr>
    </w:p>
    <w:p w14:paraId="57A3DD5E" w14:textId="77777777" w:rsidR="009A61E9" w:rsidRPr="009A61E9" w:rsidRDefault="009A61E9" w:rsidP="009A61E9">
      <w:pPr>
        <w:pStyle w:val="ListParagraph"/>
        <w:numPr>
          <w:ilvl w:val="0"/>
          <w:numId w:val="5"/>
        </w:numPr>
        <w:spacing w:after="0" w:line="240" w:lineRule="auto"/>
        <w:rPr>
          <w:rFonts w:ascii="Arial" w:eastAsia="Calibri" w:hAnsi="Arial" w:cs="Arial"/>
          <w:color w:val="000000" w:themeColor="text1"/>
        </w:rPr>
      </w:pPr>
      <w:r w:rsidRPr="009A61E9">
        <w:rPr>
          <w:rFonts w:ascii="Arial" w:eastAsia="Calibri" w:hAnsi="Arial" w:cs="Arial"/>
          <w:color w:val="000000" w:themeColor="text1"/>
        </w:rPr>
        <w:t>The shortlist of bids will be taken to relevant committee for final decision on fund allocation.</w:t>
      </w:r>
    </w:p>
    <w:p w14:paraId="44704161" w14:textId="77777777" w:rsidR="009A61E9" w:rsidRPr="009A61E9" w:rsidRDefault="009A61E9" w:rsidP="009A61E9">
      <w:pPr>
        <w:spacing w:after="0" w:line="240" w:lineRule="auto"/>
        <w:rPr>
          <w:rFonts w:ascii="Arial" w:eastAsia="Calibri" w:hAnsi="Arial" w:cs="Arial"/>
          <w:color w:val="000000" w:themeColor="text1"/>
        </w:rPr>
      </w:pPr>
    </w:p>
    <w:p w14:paraId="2189051A" w14:textId="77777777" w:rsidR="009A61E9" w:rsidRPr="009A61E9" w:rsidRDefault="009A61E9" w:rsidP="009A61E9">
      <w:pPr>
        <w:pStyle w:val="ListParagraph"/>
        <w:numPr>
          <w:ilvl w:val="0"/>
          <w:numId w:val="5"/>
        </w:numPr>
        <w:spacing w:after="0" w:line="240" w:lineRule="auto"/>
        <w:rPr>
          <w:rFonts w:ascii="Arial" w:eastAsia="Calibri" w:hAnsi="Arial" w:cs="Arial"/>
          <w:color w:val="000000" w:themeColor="text1"/>
        </w:rPr>
      </w:pPr>
      <w:r w:rsidRPr="009A61E9">
        <w:rPr>
          <w:rFonts w:ascii="Arial" w:eastAsia="Calibri" w:hAnsi="Arial" w:cs="Arial"/>
          <w:color w:val="000000" w:themeColor="text1"/>
        </w:rPr>
        <w:t>Applicants will be notified in the week following committee.</w:t>
      </w:r>
    </w:p>
    <w:p w14:paraId="20956846" w14:textId="77777777" w:rsidR="009A61E9" w:rsidRPr="009A61E9" w:rsidRDefault="009A61E9" w:rsidP="009A61E9">
      <w:pPr>
        <w:spacing w:after="0" w:line="240" w:lineRule="auto"/>
        <w:rPr>
          <w:rFonts w:ascii="Arial" w:eastAsia="Calibri" w:hAnsi="Arial" w:cs="Arial"/>
          <w:color w:val="000000" w:themeColor="text1"/>
        </w:rPr>
      </w:pPr>
    </w:p>
    <w:p w14:paraId="1ECE1741" w14:textId="77777777" w:rsidR="009A61E9" w:rsidRPr="009A61E9" w:rsidRDefault="009A61E9" w:rsidP="009A61E9">
      <w:pPr>
        <w:pStyle w:val="ListParagraph"/>
        <w:numPr>
          <w:ilvl w:val="0"/>
          <w:numId w:val="5"/>
        </w:numPr>
        <w:spacing w:after="0" w:line="240" w:lineRule="auto"/>
        <w:rPr>
          <w:rFonts w:ascii="Arial" w:eastAsia="Calibri" w:hAnsi="Arial" w:cs="Arial"/>
          <w:color w:val="000000" w:themeColor="text1"/>
        </w:rPr>
      </w:pPr>
      <w:r w:rsidRPr="009A61E9">
        <w:rPr>
          <w:rFonts w:ascii="Arial" w:eastAsia="Calibri" w:hAnsi="Arial" w:cs="Arial"/>
          <w:color w:val="000000" w:themeColor="text1"/>
        </w:rPr>
        <w:t>Grant agreements will be issued to successful applicants as soon as possible.</w:t>
      </w:r>
    </w:p>
    <w:p w14:paraId="635ED993" w14:textId="77777777" w:rsidR="009A61E9" w:rsidRPr="009A61E9" w:rsidRDefault="009A61E9" w:rsidP="009A61E9">
      <w:pPr>
        <w:spacing w:after="0" w:line="240" w:lineRule="auto"/>
        <w:rPr>
          <w:rFonts w:ascii="Arial" w:eastAsia="Calibri" w:hAnsi="Arial" w:cs="Arial"/>
          <w:color w:val="000000" w:themeColor="text1"/>
        </w:rPr>
      </w:pPr>
    </w:p>
    <w:p w14:paraId="48CDC8C0" w14:textId="77777777" w:rsidR="009A61E9" w:rsidRPr="009A61E9" w:rsidRDefault="009A61E9" w:rsidP="009A61E9">
      <w:pPr>
        <w:pStyle w:val="ListParagraph"/>
        <w:spacing w:after="0" w:line="240" w:lineRule="auto"/>
        <w:ind w:left="1080"/>
        <w:rPr>
          <w:rFonts w:ascii="Arial" w:eastAsia="Calibri" w:hAnsi="Arial" w:cs="Arial"/>
          <w:color w:val="000000" w:themeColor="text1"/>
        </w:rPr>
      </w:pPr>
    </w:p>
    <w:tbl>
      <w:tblPr>
        <w:tblStyle w:val="TableGrid"/>
        <w:tblW w:w="0" w:type="auto"/>
        <w:tblInd w:w="704" w:type="dxa"/>
        <w:tblLook w:val="04A0" w:firstRow="1" w:lastRow="0" w:firstColumn="1" w:lastColumn="0" w:noHBand="0" w:noVBand="1"/>
      </w:tblPr>
      <w:tblGrid>
        <w:gridCol w:w="4265"/>
        <w:gridCol w:w="4047"/>
      </w:tblGrid>
      <w:tr w:rsidR="009A61E9" w:rsidRPr="009A61E9" w14:paraId="444D9CE5" w14:textId="77777777" w:rsidTr="001F4F7E">
        <w:tc>
          <w:tcPr>
            <w:tcW w:w="4265" w:type="dxa"/>
          </w:tcPr>
          <w:p w14:paraId="199B3A41" w14:textId="77777777" w:rsidR="009A61E9" w:rsidRPr="009A61E9" w:rsidRDefault="009A61E9" w:rsidP="00323DC3">
            <w:pPr>
              <w:pStyle w:val="ListParagraph"/>
              <w:ind w:left="0"/>
              <w:rPr>
                <w:rFonts w:ascii="Arial" w:eastAsia="Calibri" w:hAnsi="Arial" w:cs="Arial"/>
                <w:b/>
                <w:bCs/>
                <w:color w:val="000000" w:themeColor="text1"/>
                <w:sz w:val="22"/>
                <w:szCs w:val="22"/>
              </w:rPr>
            </w:pPr>
            <w:r w:rsidRPr="009A61E9">
              <w:rPr>
                <w:rFonts w:ascii="Arial" w:eastAsia="Calibri" w:hAnsi="Arial" w:cs="Arial"/>
                <w:b/>
                <w:bCs/>
                <w:color w:val="000000" w:themeColor="text1"/>
                <w:sz w:val="22"/>
                <w:szCs w:val="22"/>
              </w:rPr>
              <w:t>Date Submitted on or before</w:t>
            </w:r>
          </w:p>
        </w:tc>
        <w:tc>
          <w:tcPr>
            <w:tcW w:w="4047" w:type="dxa"/>
          </w:tcPr>
          <w:p w14:paraId="7316948B" w14:textId="77777777" w:rsidR="009A61E9" w:rsidRPr="009A61E9" w:rsidRDefault="009A61E9" w:rsidP="00323DC3">
            <w:pPr>
              <w:pStyle w:val="ListParagraph"/>
              <w:ind w:left="0"/>
              <w:rPr>
                <w:rFonts w:ascii="Arial" w:eastAsia="Calibri" w:hAnsi="Arial" w:cs="Arial"/>
                <w:b/>
                <w:bCs/>
                <w:color w:val="000000" w:themeColor="text1"/>
                <w:sz w:val="22"/>
                <w:szCs w:val="22"/>
              </w:rPr>
            </w:pPr>
            <w:r w:rsidRPr="009A61E9">
              <w:rPr>
                <w:rFonts w:ascii="Arial" w:eastAsia="Calibri" w:hAnsi="Arial" w:cs="Arial"/>
                <w:b/>
                <w:bCs/>
                <w:color w:val="000000" w:themeColor="text1"/>
                <w:sz w:val="22"/>
                <w:szCs w:val="22"/>
              </w:rPr>
              <w:t>Date of Committee</w:t>
            </w:r>
          </w:p>
        </w:tc>
      </w:tr>
      <w:tr w:rsidR="009A61E9" w:rsidRPr="009A61E9" w14:paraId="317E047E" w14:textId="77777777" w:rsidTr="001F4F7E">
        <w:tc>
          <w:tcPr>
            <w:tcW w:w="4265" w:type="dxa"/>
          </w:tcPr>
          <w:p w14:paraId="7088D587" w14:textId="411CF48B" w:rsidR="009A61E9" w:rsidRPr="009A61E9" w:rsidRDefault="00947B02"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13/02/2023</w:t>
            </w:r>
            <w:r w:rsidR="009A61E9" w:rsidRPr="009A61E9">
              <w:rPr>
                <w:rFonts w:ascii="Arial" w:eastAsia="Calibri" w:hAnsi="Arial" w:cs="Arial"/>
                <w:color w:val="000000" w:themeColor="text1"/>
                <w:sz w:val="22"/>
                <w:szCs w:val="22"/>
              </w:rPr>
              <w:t xml:space="preserve"> (9am)</w:t>
            </w:r>
          </w:p>
        </w:tc>
        <w:tc>
          <w:tcPr>
            <w:tcW w:w="4047" w:type="dxa"/>
          </w:tcPr>
          <w:p w14:paraId="4C74A22A" w14:textId="414FFDB8" w:rsidR="009A61E9" w:rsidRPr="009A61E9" w:rsidRDefault="00A6356F"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29/03/2023</w:t>
            </w:r>
          </w:p>
        </w:tc>
      </w:tr>
      <w:tr w:rsidR="009A61E9" w:rsidRPr="009A61E9" w14:paraId="18004DB1" w14:textId="77777777" w:rsidTr="001F4F7E">
        <w:tc>
          <w:tcPr>
            <w:tcW w:w="4265" w:type="dxa"/>
          </w:tcPr>
          <w:p w14:paraId="4A7F2A71" w14:textId="0881D7D2" w:rsidR="009A61E9" w:rsidRPr="009A61E9" w:rsidRDefault="005C327C"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01/05/2023</w:t>
            </w:r>
            <w:r w:rsidR="009A61E9" w:rsidRPr="009A61E9">
              <w:rPr>
                <w:rFonts w:ascii="Arial" w:eastAsia="Calibri" w:hAnsi="Arial" w:cs="Arial"/>
                <w:color w:val="000000" w:themeColor="text1"/>
                <w:sz w:val="22"/>
                <w:szCs w:val="22"/>
              </w:rPr>
              <w:t xml:space="preserve"> (9am)</w:t>
            </w:r>
          </w:p>
        </w:tc>
        <w:tc>
          <w:tcPr>
            <w:tcW w:w="4047" w:type="dxa"/>
          </w:tcPr>
          <w:p w14:paraId="0B8C14A2" w14:textId="097D2630" w:rsidR="009A61E9" w:rsidRPr="009A61E9" w:rsidRDefault="005C327C"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05/07/2023</w:t>
            </w:r>
          </w:p>
        </w:tc>
      </w:tr>
      <w:tr w:rsidR="009A61E9" w:rsidRPr="009A61E9" w14:paraId="72384CCE" w14:textId="77777777" w:rsidTr="001F4F7E">
        <w:tc>
          <w:tcPr>
            <w:tcW w:w="4265" w:type="dxa"/>
          </w:tcPr>
          <w:p w14:paraId="5EB133AD" w14:textId="3C458B2F" w:rsidR="009A61E9" w:rsidRPr="009A61E9" w:rsidRDefault="005C327C"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19</w:t>
            </w:r>
            <w:r w:rsidR="001F4F7E">
              <w:rPr>
                <w:rFonts w:ascii="Arial" w:eastAsia="Calibri" w:hAnsi="Arial" w:cs="Arial"/>
                <w:color w:val="000000" w:themeColor="text1"/>
                <w:sz w:val="22"/>
                <w:szCs w:val="22"/>
              </w:rPr>
              <w:t>/09/2023</w:t>
            </w:r>
            <w:r w:rsidR="009A61E9" w:rsidRPr="009A61E9">
              <w:rPr>
                <w:rFonts w:ascii="Arial" w:eastAsia="Calibri" w:hAnsi="Arial" w:cs="Arial"/>
                <w:color w:val="000000" w:themeColor="text1"/>
                <w:sz w:val="22"/>
                <w:szCs w:val="22"/>
              </w:rPr>
              <w:t xml:space="preserve"> (9am)</w:t>
            </w:r>
          </w:p>
        </w:tc>
        <w:tc>
          <w:tcPr>
            <w:tcW w:w="4047" w:type="dxa"/>
          </w:tcPr>
          <w:p w14:paraId="4F184C6A" w14:textId="2E36DC7A" w:rsidR="009A61E9" w:rsidRPr="009A61E9" w:rsidRDefault="001F4F7E" w:rsidP="00323DC3">
            <w:pPr>
              <w:pStyle w:val="ListParagraph"/>
              <w:ind w:left="0"/>
              <w:rPr>
                <w:rFonts w:ascii="Arial" w:eastAsia="Calibri" w:hAnsi="Arial" w:cs="Arial"/>
                <w:color w:val="000000" w:themeColor="text1"/>
                <w:sz w:val="22"/>
                <w:szCs w:val="22"/>
              </w:rPr>
            </w:pPr>
            <w:r>
              <w:rPr>
                <w:rFonts w:ascii="Arial" w:eastAsia="Calibri" w:hAnsi="Arial" w:cs="Arial"/>
                <w:color w:val="000000" w:themeColor="text1"/>
                <w:sz w:val="22"/>
                <w:szCs w:val="22"/>
              </w:rPr>
              <w:t>22/11/2023</w:t>
            </w:r>
          </w:p>
        </w:tc>
      </w:tr>
    </w:tbl>
    <w:p w14:paraId="638ADC34" w14:textId="77777777" w:rsidR="000B3A27" w:rsidRPr="009A61E9" w:rsidRDefault="000B3A27">
      <w:pPr>
        <w:rPr>
          <w:rFonts w:ascii="Arial" w:hAnsi="Arial" w:cs="Arial"/>
        </w:rPr>
      </w:pPr>
    </w:p>
    <w:sectPr w:rsidR="000B3A27" w:rsidRPr="009A61E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B713" w14:textId="77777777" w:rsidR="00A4043D" w:rsidRDefault="00A4043D" w:rsidP="009A61E9">
      <w:pPr>
        <w:spacing w:after="0" w:line="240" w:lineRule="auto"/>
      </w:pPr>
      <w:r>
        <w:separator/>
      </w:r>
    </w:p>
  </w:endnote>
  <w:endnote w:type="continuationSeparator" w:id="0">
    <w:p w14:paraId="02BE994C" w14:textId="77777777" w:rsidR="00A4043D" w:rsidRDefault="00A4043D" w:rsidP="009A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BF01" w14:textId="77777777" w:rsidR="00076A93" w:rsidRDefault="0007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52A" w14:textId="77777777" w:rsidR="00076A93" w:rsidRDefault="00076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122F" w14:textId="77777777" w:rsidR="00076A93" w:rsidRDefault="0007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783B" w14:textId="77777777" w:rsidR="00A4043D" w:rsidRDefault="00A4043D" w:rsidP="009A61E9">
      <w:pPr>
        <w:spacing w:after="0" w:line="240" w:lineRule="auto"/>
      </w:pPr>
      <w:r>
        <w:separator/>
      </w:r>
    </w:p>
  </w:footnote>
  <w:footnote w:type="continuationSeparator" w:id="0">
    <w:p w14:paraId="2A055490" w14:textId="77777777" w:rsidR="00A4043D" w:rsidRDefault="00A4043D" w:rsidP="009A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15C1" w14:textId="77777777" w:rsidR="00076A93" w:rsidRDefault="00076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DC8" w14:textId="694D66FA" w:rsidR="009A61E9" w:rsidRDefault="00076A93">
    <w:pPr>
      <w:pStyle w:val="Header"/>
    </w:pPr>
    <w:r>
      <w:rPr>
        <w:rFonts w:asciiTheme="minorBidi" w:hAnsiTheme="minorBidi"/>
        <w:noProof/>
        <w:sz w:val="21"/>
        <w:szCs w:val="21"/>
        <w:lang w:val="en-US"/>
      </w:rPr>
      <w:drawing>
        <wp:anchor distT="0" distB="0" distL="114300" distR="114300" simplePos="0" relativeHeight="251659264" behindDoc="0" locked="0" layoutInCell="1" allowOverlap="1" wp14:anchorId="70F909DE" wp14:editId="3B6FBF1D">
          <wp:simplePos x="0" y="0"/>
          <wp:positionH relativeFrom="page">
            <wp:posOffset>140677</wp:posOffset>
          </wp:positionH>
          <wp:positionV relativeFrom="margin">
            <wp:posOffset>-3135532</wp:posOffset>
          </wp:positionV>
          <wp:extent cx="2187575" cy="745490"/>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7575" cy="745490"/>
                  </a:xfrm>
                  <a:prstGeom prst="rect">
                    <a:avLst/>
                  </a:prstGeom>
                </pic:spPr>
              </pic:pic>
            </a:graphicData>
          </a:graphic>
          <wp14:sizeRelH relativeFrom="margin">
            <wp14:pctWidth>0</wp14:pctWidth>
          </wp14:sizeRelH>
          <wp14:sizeRelV relativeFrom="margin">
            <wp14:pctHeight>0</wp14:pctHeight>
          </wp14:sizeRelV>
        </wp:anchor>
      </w:drawing>
    </w:r>
    <w:r w:rsidR="001806E7" w:rsidRPr="002F406E">
      <w:rPr>
        <w:rFonts w:asciiTheme="minorBidi" w:hAnsiTheme="minorBidi"/>
        <w:noProof/>
        <w:sz w:val="21"/>
        <w:szCs w:val="21"/>
        <w:lang w:val="en-US"/>
      </w:rPr>
      <w:drawing>
        <wp:anchor distT="0" distB="0" distL="114300" distR="114300" simplePos="0" relativeHeight="251658240" behindDoc="0" locked="0" layoutInCell="1" allowOverlap="1" wp14:anchorId="63650B92" wp14:editId="2D718A8A">
          <wp:simplePos x="0" y="0"/>
          <wp:positionH relativeFrom="page">
            <wp:align>right</wp:align>
          </wp:positionH>
          <wp:positionV relativeFrom="paragraph">
            <wp:posOffset>-449580</wp:posOffset>
          </wp:positionV>
          <wp:extent cx="7595870" cy="3649980"/>
          <wp:effectExtent l="0" t="0" r="5080" b="7620"/>
          <wp:wrapSquare wrapText="bothSides"/>
          <wp:docPr id="13" name="Picture 1" descr="A picture containing text, ray,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descr="A picture containing text, ray, clipar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364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1E9">
      <w:rPr>
        <w:rFonts w:asciiTheme="minorBidi" w:hAnsiTheme="minorBidi"/>
        <w:noProof/>
        <w:sz w:val="21"/>
        <w:szCs w:val="21"/>
        <w:lang w:val="en-US"/>
      </w:rPr>
      <w:drawing>
        <wp:anchor distT="0" distB="0" distL="114300" distR="114300" simplePos="0" relativeHeight="251660288" behindDoc="0" locked="0" layoutInCell="1" allowOverlap="1" wp14:anchorId="31A2BF8B" wp14:editId="12F61D8D">
          <wp:simplePos x="0" y="0"/>
          <wp:positionH relativeFrom="margin">
            <wp:posOffset>2053736</wp:posOffset>
          </wp:positionH>
          <wp:positionV relativeFrom="margin">
            <wp:posOffset>-3139147</wp:posOffset>
          </wp:positionV>
          <wp:extent cx="1910080" cy="1272540"/>
          <wp:effectExtent l="0" t="0" r="0" b="381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10080" cy="1272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1BAB" w14:textId="77777777" w:rsidR="00076A93" w:rsidRDefault="0007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03D"/>
    <w:multiLevelType w:val="hybridMultilevel"/>
    <w:tmpl w:val="66C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104"/>
    <w:multiLevelType w:val="multilevel"/>
    <w:tmpl w:val="53382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033889"/>
    <w:multiLevelType w:val="hybridMultilevel"/>
    <w:tmpl w:val="46BC2DD8"/>
    <w:lvl w:ilvl="0" w:tplc="8A30F600">
      <w:start w:val="1"/>
      <w:numFmt w:val="bullet"/>
      <w:lvlText w:val="o"/>
      <w:lvlJc w:val="left"/>
      <w:pPr>
        <w:ind w:left="1080" w:hanging="360"/>
      </w:pPr>
      <w:rPr>
        <w:rFonts w:ascii="Courier New" w:hAnsi="Courier New" w:hint="default"/>
      </w:rPr>
    </w:lvl>
    <w:lvl w:ilvl="1" w:tplc="056A0BDC">
      <w:numFmt w:val="bullet"/>
      <w:lvlText w:val="•"/>
      <w:lvlJc w:val="left"/>
      <w:pPr>
        <w:ind w:left="1800" w:hanging="360"/>
      </w:pPr>
      <w:rPr>
        <w:rFonts w:ascii="Arial" w:eastAsiaTheme="minorHAns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D7405A7"/>
    <w:multiLevelType w:val="hybridMultilevel"/>
    <w:tmpl w:val="23BC6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6C3274"/>
    <w:multiLevelType w:val="hybridMultilevel"/>
    <w:tmpl w:val="EF0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67B88"/>
    <w:multiLevelType w:val="hybridMultilevel"/>
    <w:tmpl w:val="B8228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943CFE"/>
    <w:multiLevelType w:val="multilevel"/>
    <w:tmpl w:val="1A26852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F9538A"/>
    <w:multiLevelType w:val="hybridMultilevel"/>
    <w:tmpl w:val="5ECC1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4471C5"/>
    <w:multiLevelType w:val="hybridMultilevel"/>
    <w:tmpl w:val="FC2A8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21757"/>
    <w:multiLevelType w:val="hybridMultilevel"/>
    <w:tmpl w:val="26365B94"/>
    <w:lvl w:ilvl="0" w:tplc="3E92B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5D3542"/>
    <w:multiLevelType w:val="hybridMultilevel"/>
    <w:tmpl w:val="882A1278"/>
    <w:lvl w:ilvl="0" w:tplc="8A30F600">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C967687"/>
    <w:multiLevelType w:val="hybridMultilevel"/>
    <w:tmpl w:val="4ED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2572F"/>
    <w:multiLevelType w:val="hybridMultilevel"/>
    <w:tmpl w:val="FDFA25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B15BE5"/>
    <w:multiLevelType w:val="hybridMultilevel"/>
    <w:tmpl w:val="505C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70958"/>
    <w:multiLevelType w:val="hybridMultilevel"/>
    <w:tmpl w:val="41023D1E"/>
    <w:lvl w:ilvl="0" w:tplc="8A30F600">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CE82437"/>
    <w:multiLevelType w:val="hybridMultilevel"/>
    <w:tmpl w:val="0644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94E69"/>
    <w:multiLevelType w:val="hybridMultilevel"/>
    <w:tmpl w:val="3306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63951"/>
    <w:multiLevelType w:val="hybridMultilevel"/>
    <w:tmpl w:val="2358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61AE9"/>
    <w:multiLevelType w:val="hybridMultilevel"/>
    <w:tmpl w:val="FDF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115612">
    <w:abstractNumId w:val="1"/>
  </w:num>
  <w:num w:numId="2" w16cid:durableId="892036544">
    <w:abstractNumId w:val="6"/>
  </w:num>
  <w:num w:numId="3" w16cid:durableId="1377310732">
    <w:abstractNumId w:val="9"/>
  </w:num>
  <w:num w:numId="4" w16cid:durableId="1105270717">
    <w:abstractNumId w:val="5"/>
  </w:num>
  <w:num w:numId="5" w16cid:durableId="1868372983">
    <w:abstractNumId w:val="7"/>
  </w:num>
  <w:num w:numId="6" w16cid:durableId="1982689812">
    <w:abstractNumId w:val="0"/>
  </w:num>
  <w:num w:numId="7" w16cid:durableId="1075518570">
    <w:abstractNumId w:val="8"/>
  </w:num>
  <w:num w:numId="8" w16cid:durableId="1095786792">
    <w:abstractNumId w:val="15"/>
  </w:num>
  <w:num w:numId="9" w16cid:durableId="256788116">
    <w:abstractNumId w:val="10"/>
  </w:num>
  <w:num w:numId="10" w16cid:durableId="1847164589">
    <w:abstractNumId w:val="14"/>
  </w:num>
  <w:num w:numId="11" w16cid:durableId="33428291">
    <w:abstractNumId w:val="2"/>
  </w:num>
  <w:num w:numId="12" w16cid:durableId="849762641">
    <w:abstractNumId w:val="3"/>
  </w:num>
  <w:num w:numId="13" w16cid:durableId="868489240">
    <w:abstractNumId w:val="12"/>
  </w:num>
  <w:num w:numId="14" w16cid:durableId="1974021802">
    <w:abstractNumId w:val="16"/>
  </w:num>
  <w:num w:numId="15" w16cid:durableId="1540782380">
    <w:abstractNumId w:val="11"/>
  </w:num>
  <w:num w:numId="16" w16cid:durableId="1628511700">
    <w:abstractNumId w:val="18"/>
  </w:num>
  <w:num w:numId="17" w16cid:durableId="238055175">
    <w:abstractNumId w:val="4"/>
  </w:num>
  <w:num w:numId="18" w16cid:durableId="1938248088">
    <w:abstractNumId w:val="13"/>
  </w:num>
  <w:num w:numId="19" w16cid:durableId="17740079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E9"/>
    <w:rsid w:val="000220B1"/>
    <w:rsid w:val="00076A93"/>
    <w:rsid w:val="000B19E3"/>
    <w:rsid w:val="000B3A27"/>
    <w:rsid w:val="000C4BCC"/>
    <w:rsid w:val="00147850"/>
    <w:rsid w:val="001806E7"/>
    <w:rsid w:val="001C0E4C"/>
    <w:rsid w:val="001F4F7E"/>
    <w:rsid w:val="003642F9"/>
    <w:rsid w:val="00553A36"/>
    <w:rsid w:val="0058491B"/>
    <w:rsid w:val="005C327C"/>
    <w:rsid w:val="005F3101"/>
    <w:rsid w:val="00661C11"/>
    <w:rsid w:val="00792CE7"/>
    <w:rsid w:val="0086283C"/>
    <w:rsid w:val="00920830"/>
    <w:rsid w:val="00947B02"/>
    <w:rsid w:val="009A61E9"/>
    <w:rsid w:val="00A11798"/>
    <w:rsid w:val="00A4043D"/>
    <w:rsid w:val="00A6356F"/>
    <w:rsid w:val="00AB1A40"/>
    <w:rsid w:val="00AE16F2"/>
    <w:rsid w:val="00B057BD"/>
    <w:rsid w:val="00BE223D"/>
    <w:rsid w:val="00C37866"/>
    <w:rsid w:val="00C73466"/>
    <w:rsid w:val="00C821D0"/>
    <w:rsid w:val="00FA2790"/>
    <w:rsid w:val="00FE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1D1AD"/>
  <w15:chartTrackingRefBased/>
  <w15:docId w15:val="{A0336E49-63C1-40E4-B47B-AA69B08C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E9"/>
  </w:style>
  <w:style w:type="paragraph" w:styleId="Footer">
    <w:name w:val="footer"/>
    <w:basedOn w:val="Normal"/>
    <w:link w:val="FooterChar"/>
    <w:uiPriority w:val="99"/>
    <w:unhideWhenUsed/>
    <w:rsid w:val="009A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E9"/>
  </w:style>
  <w:style w:type="paragraph" w:styleId="ListParagraph">
    <w:name w:val="List Paragraph"/>
    <w:basedOn w:val="Normal"/>
    <w:uiPriority w:val="34"/>
    <w:qFormat/>
    <w:rsid w:val="009A61E9"/>
    <w:pPr>
      <w:ind w:left="720"/>
      <w:contextualSpacing/>
    </w:pPr>
  </w:style>
  <w:style w:type="character" w:styleId="Hyperlink">
    <w:name w:val="Hyperlink"/>
    <w:basedOn w:val="DefaultParagraphFont"/>
    <w:uiPriority w:val="99"/>
    <w:unhideWhenUsed/>
    <w:rsid w:val="009A61E9"/>
    <w:rPr>
      <w:color w:val="0563C1" w:themeColor="hyperlink"/>
      <w:u w:val="single"/>
    </w:rPr>
  </w:style>
  <w:style w:type="character" w:customStyle="1" w:styleId="normaltextrun">
    <w:name w:val="normaltextrun"/>
    <w:basedOn w:val="DefaultParagraphFont"/>
    <w:rsid w:val="009A61E9"/>
  </w:style>
  <w:style w:type="character" w:customStyle="1" w:styleId="eop">
    <w:name w:val="eop"/>
    <w:basedOn w:val="DefaultParagraphFont"/>
    <w:rsid w:val="009A61E9"/>
  </w:style>
  <w:style w:type="table" w:styleId="TableGrid">
    <w:name w:val="Table Grid"/>
    <w:basedOn w:val="TableNormal"/>
    <w:rsid w:val="009A61E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6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61E9"/>
    <w:rPr>
      <w:sz w:val="16"/>
      <w:szCs w:val="16"/>
    </w:rPr>
  </w:style>
  <w:style w:type="paragraph" w:styleId="CommentText">
    <w:name w:val="annotation text"/>
    <w:basedOn w:val="Normal"/>
    <w:link w:val="CommentTextChar"/>
    <w:uiPriority w:val="99"/>
    <w:unhideWhenUsed/>
    <w:rsid w:val="009A61E9"/>
    <w:pPr>
      <w:spacing w:line="240" w:lineRule="auto"/>
    </w:pPr>
    <w:rPr>
      <w:sz w:val="20"/>
      <w:szCs w:val="20"/>
    </w:rPr>
  </w:style>
  <w:style w:type="character" w:customStyle="1" w:styleId="CommentTextChar">
    <w:name w:val="Comment Text Char"/>
    <w:basedOn w:val="DefaultParagraphFont"/>
    <w:link w:val="CommentText"/>
    <w:uiPriority w:val="99"/>
    <w:rsid w:val="009A61E9"/>
    <w:rPr>
      <w:kern w:val="0"/>
      <w:sz w:val="20"/>
      <w:szCs w:val="20"/>
      <w14:ligatures w14:val="none"/>
    </w:rPr>
  </w:style>
  <w:style w:type="character" w:styleId="Mention">
    <w:name w:val="Mention"/>
    <w:basedOn w:val="DefaultParagraphFont"/>
    <w:uiPriority w:val="99"/>
    <w:unhideWhenUsed/>
    <w:rsid w:val="009A61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city.gov.uk/your-data/why-and-how-we-use-your-data/your-data-external-funding-opportunities-organisations" TargetMode="External"/><Relationship Id="rId13" Type="http://schemas.openxmlformats.org/officeDocument/2006/relationships/hyperlink" Target="mailto:externalfunding@aberdeencity.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xternalfunding@aberdeencity.gov.uk" TargetMode="External"/><Relationship Id="rId12" Type="http://schemas.openxmlformats.org/officeDocument/2006/relationships/hyperlink" Target="https://www.gov.uk/government/publications/subsidy-control-bill-policy-papers/overview-of-the-subsidy-control-regime-a-flexible-principles-based-approach-for-the-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deencity.gov.uk/services/council-and-democracy/financial-information-and-procurement/how-do-business-commercial-procurement-shared-services"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assets.publishing.service.gov.uk/government/uploads/system/uploads/attachment_data/file/1068876/UKSPF_Scotland_outputs_and_outcom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mmunityplanningaberdeen.org.uk/wp-content/uploads/2021/07/Final-Draft-LOIP-Refresh-21.pdf"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6" ma:contentTypeDescription="Create a new document." ma:contentTypeScope="" ma:versionID="d587736e04bf921344e53eb66ac6d0c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6988fd5aeefd02e06ffe2e7baefd9354"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0fe1d-09fd-4ffb-b55d-15363cdc1242}"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Props1.xml><?xml version="1.0" encoding="utf-8"?>
<ds:datastoreItem xmlns:ds="http://schemas.openxmlformats.org/officeDocument/2006/customXml" ds:itemID="{111695D2-5039-49AB-B0FD-3617FCFDFC4F}"/>
</file>

<file path=customXml/itemProps2.xml><?xml version="1.0" encoding="utf-8"?>
<ds:datastoreItem xmlns:ds="http://schemas.openxmlformats.org/officeDocument/2006/customXml" ds:itemID="{59AC448D-7C73-4336-A3A1-EB3222CA9A6D}"/>
</file>

<file path=customXml/itemProps3.xml><?xml version="1.0" encoding="utf-8"?>
<ds:datastoreItem xmlns:ds="http://schemas.openxmlformats.org/officeDocument/2006/customXml" ds:itemID="{A9855EF3-5E79-48CF-AB72-04B5BBD4D2CD}"/>
</file>

<file path=docProps/app.xml><?xml version="1.0" encoding="utf-8"?>
<Properties xmlns="http://schemas.openxmlformats.org/officeDocument/2006/extended-properties" xmlns:vt="http://schemas.openxmlformats.org/officeDocument/2006/docPropsVTypes">
  <Template>Normal</Template>
  <TotalTime>25</TotalTime>
  <Pages>13</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Begbie</dc:creator>
  <cp:keywords/>
  <dc:description/>
  <cp:lastModifiedBy>Gill Begbie</cp:lastModifiedBy>
  <cp:revision>30</cp:revision>
  <cp:lastPrinted>2023-01-16T11:08:00Z</cp:lastPrinted>
  <dcterms:created xsi:type="dcterms:W3CDTF">2023-01-16T10:37:00Z</dcterms:created>
  <dcterms:modified xsi:type="dcterms:W3CDTF">2023-01-16T11:09:00Z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