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6087" w14:textId="746E3298" w:rsidR="00EC044E" w:rsidRPr="00EC044E" w:rsidRDefault="009A4BBF" w:rsidP="00EC044E">
      <w:pPr>
        <w:spacing w:after="0" w:line="240" w:lineRule="auto"/>
        <w:outlineLvl w:val="0"/>
        <w:rPr>
          <w:rFonts w:ascii="Century Gothic" w:hAnsi="Century Gothic" w:cs="Arial"/>
          <w:b/>
          <w:szCs w:val="28"/>
        </w:rPr>
      </w:pPr>
      <w:r>
        <w:rPr>
          <w:rFonts w:ascii="Century Gothic" w:hAnsi="Century Gothic" w:cs="Arial"/>
          <w:b/>
          <w:szCs w:val="28"/>
        </w:rPr>
        <w:t>Aberdeen City</w:t>
      </w:r>
      <w:r w:rsidR="00EC044E" w:rsidRPr="00EC044E">
        <w:rPr>
          <w:rFonts w:ascii="Century Gothic" w:hAnsi="Century Gothic" w:cs="Arial"/>
          <w:b/>
          <w:szCs w:val="28"/>
        </w:rPr>
        <w:t xml:space="preserve"> Council – Early Years Expansion Programme</w:t>
      </w:r>
    </w:p>
    <w:p w14:paraId="0D960D16" w14:textId="77777777" w:rsidR="00EC044E" w:rsidRDefault="00EC044E" w:rsidP="00EC044E">
      <w:pPr>
        <w:spacing w:after="0" w:line="240" w:lineRule="auto"/>
        <w:outlineLvl w:val="0"/>
        <w:rPr>
          <w:rFonts w:ascii="Century Gothic" w:hAnsi="Century Gothic" w:cs="Arial"/>
          <w:b/>
          <w:szCs w:val="28"/>
        </w:rPr>
      </w:pPr>
      <w:r w:rsidRPr="00EC044E">
        <w:rPr>
          <w:rFonts w:ascii="Century Gothic" w:hAnsi="Century Gothic" w:cs="Arial"/>
          <w:b/>
          <w:szCs w:val="28"/>
        </w:rPr>
        <w:t>Grant Application Scheme</w:t>
      </w:r>
    </w:p>
    <w:p w14:paraId="5080CA00" w14:textId="77777777" w:rsidR="00EC044E" w:rsidRDefault="00EC044E" w:rsidP="00EC044E">
      <w:pPr>
        <w:spacing w:after="0" w:line="240" w:lineRule="auto"/>
        <w:outlineLvl w:val="0"/>
        <w:rPr>
          <w:rFonts w:ascii="Century Gothic" w:hAnsi="Century Gothic" w:cs="Arial"/>
          <w:b/>
          <w:szCs w:val="28"/>
        </w:rPr>
      </w:pPr>
    </w:p>
    <w:p w14:paraId="77D24700" w14:textId="77777777" w:rsidR="00EC044E" w:rsidRPr="00EC044E" w:rsidRDefault="00EC044E" w:rsidP="00EC044E">
      <w:pPr>
        <w:spacing w:after="0" w:line="240" w:lineRule="auto"/>
        <w:outlineLvl w:val="0"/>
        <w:rPr>
          <w:rFonts w:ascii="Century Gothic" w:hAnsi="Century Gothic" w:cs="Arial"/>
          <w:szCs w:val="28"/>
        </w:rPr>
      </w:pPr>
      <w:r>
        <w:rPr>
          <w:rFonts w:ascii="Century Gothic" w:hAnsi="Century Gothic" w:cs="Arial"/>
          <w:b/>
          <w:szCs w:val="28"/>
        </w:rPr>
        <w:t>Guidance Notes</w:t>
      </w:r>
    </w:p>
    <w:p w14:paraId="58FAC582" w14:textId="67BA73CE" w:rsidR="00EC044E" w:rsidRPr="00166F58" w:rsidRDefault="00EC044E" w:rsidP="00EC044E">
      <w:pPr>
        <w:spacing w:after="0" w:line="240" w:lineRule="auto"/>
        <w:jc w:val="both"/>
        <w:outlineLvl w:val="0"/>
        <w:rPr>
          <w:rFonts w:ascii="Century Gothic" w:hAnsi="Century Gothic" w:cs="Arial"/>
        </w:rPr>
      </w:pPr>
    </w:p>
    <w:p w14:paraId="2777E578" w14:textId="77777777" w:rsidR="00EC044E" w:rsidRPr="00593B66" w:rsidRDefault="00EC044E" w:rsidP="00EC044E">
      <w:pPr>
        <w:spacing w:after="0" w:line="240" w:lineRule="auto"/>
        <w:jc w:val="both"/>
        <w:outlineLvl w:val="0"/>
        <w:rPr>
          <w:rFonts w:ascii="Century Gothic" w:hAnsi="Century Gothic" w:cs="Arial"/>
          <w:b/>
        </w:rPr>
      </w:pPr>
      <w:r w:rsidRPr="00593B66">
        <w:rPr>
          <w:rFonts w:ascii="Century Gothic" w:hAnsi="Century Gothic" w:cs="Arial"/>
          <w:b/>
        </w:rPr>
        <w:t>Introduction</w:t>
      </w:r>
    </w:p>
    <w:p w14:paraId="3DAAECE2" w14:textId="77777777" w:rsidR="00EC044E" w:rsidRDefault="00EC044E" w:rsidP="00EC044E">
      <w:pPr>
        <w:spacing w:after="0" w:line="240" w:lineRule="auto"/>
        <w:jc w:val="both"/>
        <w:rPr>
          <w:rFonts w:ascii="Century Gothic" w:hAnsi="Century Gothic"/>
        </w:rPr>
      </w:pPr>
      <w:r>
        <w:rPr>
          <w:rFonts w:ascii="Century Gothic" w:hAnsi="Century Gothic"/>
        </w:rPr>
        <w:t xml:space="preserve">In 2016 the Scottish Government announced its intention to increase the early learning and childcare (ELC) entitlement available to all </w:t>
      </w:r>
      <w:proofErr w:type="gramStart"/>
      <w:r>
        <w:rPr>
          <w:rFonts w:ascii="Century Gothic" w:hAnsi="Century Gothic"/>
        </w:rPr>
        <w:t>3 and 4 year</w:t>
      </w:r>
      <w:proofErr w:type="gramEnd"/>
      <w:r>
        <w:rPr>
          <w:rFonts w:ascii="Century Gothic" w:hAnsi="Century Gothic"/>
        </w:rPr>
        <w:t xml:space="preserve"> olds, and eligible 2 year olds, from 600 hours per annum to 1140 hours per annum by August 2020. The announcement also included a commitment to put quality at the heart of ELC provision and to make ELC more flexible, accessible and affordable for parents.</w:t>
      </w:r>
    </w:p>
    <w:p w14:paraId="614E6E18" w14:textId="77777777" w:rsidR="00EC044E" w:rsidRDefault="00EC044E" w:rsidP="00EC044E">
      <w:pPr>
        <w:spacing w:after="0" w:line="240" w:lineRule="auto"/>
        <w:jc w:val="both"/>
        <w:rPr>
          <w:rFonts w:ascii="Century Gothic" w:hAnsi="Century Gothic"/>
        </w:rPr>
      </w:pPr>
    </w:p>
    <w:p w14:paraId="18E28050" w14:textId="73603C37" w:rsidR="00EC044E" w:rsidRDefault="00EC044E" w:rsidP="00EC044E">
      <w:pPr>
        <w:spacing w:after="0" w:line="240" w:lineRule="auto"/>
        <w:jc w:val="both"/>
        <w:rPr>
          <w:rFonts w:ascii="Century Gothic" w:hAnsi="Century Gothic"/>
        </w:rPr>
      </w:pPr>
      <w:r>
        <w:rPr>
          <w:rFonts w:ascii="Century Gothic" w:hAnsi="Century Gothic"/>
        </w:rPr>
        <w:t xml:space="preserve">The Early Years Expansion Programme has been set up by </w:t>
      </w:r>
      <w:r w:rsidR="00D20DF9">
        <w:rPr>
          <w:rFonts w:ascii="Century Gothic" w:hAnsi="Century Gothic"/>
        </w:rPr>
        <w:t>Aberdeen City</w:t>
      </w:r>
      <w:r>
        <w:rPr>
          <w:rFonts w:ascii="Century Gothic" w:hAnsi="Century Gothic"/>
        </w:rPr>
        <w:t xml:space="preserve"> Council to co</w:t>
      </w:r>
      <w:r>
        <w:rPr>
          <w:rFonts w:ascii="Century Gothic" w:hAnsi="Century Gothic"/>
        </w:rPr>
        <w:noBreakHyphen/>
        <w:t xml:space="preserve">ordinate </w:t>
      </w:r>
      <w:proofErr w:type="gramStart"/>
      <w:r>
        <w:rPr>
          <w:rFonts w:ascii="Century Gothic" w:hAnsi="Century Gothic"/>
        </w:rPr>
        <w:t>all of</w:t>
      </w:r>
      <w:proofErr w:type="gramEnd"/>
      <w:r>
        <w:rPr>
          <w:rFonts w:ascii="Century Gothic" w:hAnsi="Century Gothic"/>
        </w:rPr>
        <w:t xml:space="preserve"> the activities required to meet these commitments.</w:t>
      </w:r>
    </w:p>
    <w:p w14:paraId="44613EA0" w14:textId="77777777" w:rsidR="00EC044E" w:rsidRDefault="00EC044E" w:rsidP="00EC044E">
      <w:pPr>
        <w:spacing w:after="0" w:line="240" w:lineRule="auto"/>
        <w:jc w:val="both"/>
        <w:rPr>
          <w:rFonts w:ascii="Century Gothic" w:hAnsi="Century Gothic"/>
        </w:rPr>
      </w:pPr>
    </w:p>
    <w:p w14:paraId="61AC577D" w14:textId="77777777" w:rsidR="00EC044E" w:rsidRDefault="00EC044E" w:rsidP="00EC044E">
      <w:pPr>
        <w:spacing w:after="0" w:line="240" w:lineRule="auto"/>
        <w:jc w:val="both"/>
        <w:rPr>
          <w:rFonts w:ascii="Century Gothic" w:hAnsi="Century Gothic"/>
        </w:rPr>
      </w:pPr>
      <w:r>
        <w:rPr>
          <w:rFonts w:ascii="Century Gothic" w:hAnsi="Century Gothic"/>
        </w:rPr>
        <w:t>The objectives of the programme are as follows:</w:t>
      </w:r>
    </w:p>
    <w:p w14:paraId="2BA54EAC" w14:textId="77777777" w:rsidR="00EC044E" w:rsidRDefault="00EC044E" w:rsidP="00EC044E">
      <w:pPr>
        <w:spacing w:after="0" w:line="240" w:lineRule="auto"/>
        <w:jc w:val="both"/>
        <w:rPr>
          <w:rFonts w:ascii="Century Gothic" w:hAnsi="Century Gothic"/>
        </w:rPr>
      </w:pPr>
    </w:p>
    <w:p w14:paraId="7FC7E469" w14:textId="5CB7B4FD" w:rsidR="00EC044E" w:rsidRDefault="00EC044E" w:rsidP="00EC044E">
      <w:pPr>
        <w:numPr>
          <w:ilvl w:val="0"/>
          <w:numId w:val="1"/>
        </w:numPr>
        <w:spacing w:after="0" w:line="240" w:lineRule="auto"/>
        <w:ind w:left="426"/>
        <w:jc w:val="both"/>
        <w:rPr>
          <w:rFonts w:ascii="Century Gothic" w:hAnsi="Century Gothic"/>
        </w:rPr>
      </w:pPr>
      <w:r>
        <w:rPr>
          <w:rFonts w:ascii="Century Gothic" w:hAnsi="Century Gothic"/>
        </w:rPr>
        <w:t xml:space="preserve">To expand the provision of early learning and childcare in </w:t>
      </w:r>
      <w:r w:rsidR="00D20DF9">
        <w:rPr>
          <w:rFonts w:ascii="Century Gothic" w:hAnsi="Century Gothic"/>
        </w:rPr>
        <w:t>Aberdeen</w:t>
      </w:r>
      <w:r>
        <w:rPr>
          <w:rFonts w:ascii="Century Gothic" w:hAnsi="Century Gothic"/>
        </w:rPr>
        <w:t>, from 600 hours to 1140 hours per child per year, by August 2020</w:t>
      </w:r>
    </w:p>
    <w:p w14:paraId="32929EBC" w14:textId="77777777" w:rsidR="00EC044E" w:rsidRDefault="00EC044E" w:rsidP="00EC044E">
      <w:pPr>
        <w:numPr>
          <w:ilvl w:val="0"/>
          <w:numId w:val="1"/>
        </w:numPr>
        <w:spacing w:after="0" w:line="240" w:lineRule="auto"/>
        <w:ind w:left="426"/>
        <w:jc w:val="both"/>
        <w:rPr>
          <w:rFonts w:ascii="Century Gothic" w:hAnsi="Century Gothic"/>
        </w:rPr>
      </w:pPr>
      <w:r>
        <w:rPr>
          <w:rFonts w:ascii="Century Gothic" w:hAnsi="Century Gothic"/>
        </w:rPr>
        <w:t>To develop a delivery model which supports flexible, accessible and affordable early learning and childcare across localities</w:t>
      </w:r>
    </w:p>
    <w:p w14:paraId="3DE05F40" w14:textId="4D9616B0" w:rsidR="00EC044E" w:rsidRDefault="00EC044E" w:rsidP="00EC044E">
      <w:pPr>
        <w:numPr>
          <w:ilvl w:val="0"/>
          <w:numId w:val="1"/>
        </w:numPr>
        <w:spacing w:after="0" w:line="240" w:lineRule="auto"/>
        <w:ind w:left="426"/>
        <w:jc w:val="both"/>
        <w:rPr>
          <w:rFonts w:ascii="Century Gothic" w:hAnsi="Century Gothic"/>
        </w:rPr>
      </w:pPr>
      <w:r>
        <w:rPr>
          <w:rFonts w:ascii="Century Gothic" w:hAnsi="Century Gothic"/>
        </w:rPr>
        <w:t xml:space="preserve">To ensure high quality early learning and childcare provision across all of </w:t>
      </w:r>
      <w:r w:rsidR="00D20DF9">
        <w:rPr>
          <w:rFonts w:ascii="Century Gothic" w:hAnsi="Century Gothic"/>
        </w:rPr>
        <w:t>Aberdeen</w:t>
      </w:r>
      <w:r>
        <w:rPr>
          <w:rFonts w:ascii="Century Gothic" w:hAnsi="Century Gothic"/>
        </w:rPr>
        <w:t>, regardless of the setting</w:t>
      </w:r>
    </w:p>
    <w:p w14:paraId="63B2E2A1" w14:textId="77777777" w:rsidR="00EC044E" w:rsidRPr="00166F58" w:rsidRDefault="00EC044E" w:rsidP="00EC044E">
      <w:pPr>
        <w:spacing w:after="0" w:line="240" w:lineRule="auto"/>
        <w:jc w:val="both"/>
        <w:outlineLvl w:val="0"/>
        <w:rPr>
          <w:rFonts w:ascii="Century Gothic" w:hAnsi="Century Gothic" w:cs="Arial"/>
        </w:rPr>
      </w:pPr>
    </w:p>
    <w:p w14:paraId="60AD2629" w14:textId="5FFE0AEC" w:rsidR="00EC044E" w:rsidRDefault="00EC044E" w:rsidP="00EC044E">
      <w:pPr>
        <w:spacing w:after="0" w:line="240" w:lineRule="auto"/>
        <w:jc w:val="both"/>
        <w:outlineLvl w:val="0"/>
        <w:rPr>
          <w:rFonts w:ascii="Century Gothic" w:hAnsi="Century Gothic" w:cs="Arial"/>
        </w:rPr>
      </w:pPr>
      <w:r>
        <w:rPr>
          <w:rFonts w:ascii="Century Gothic" w:hAnsi="Century Gothic" w:cs="Arial"/>
        </w:rPr>
        <w:t xml:space="preserve">The council recognises that its </w:t>
      </w:r>
      <w:r w:rsidR="009A4BBF">
        <w:rPr>
          <w:rFonts w:ascii="Century Gothic" w:hAnsi="Century Gothic" w:cs="Arial"/>
        </w:rPr>
        <w:t>funded</w:t>
      </w:r>
      <w:r>
        <w:rPr>
          <w:rFonts w:ascii="Century Gothic" w:hAnsi="Century Gothic" w:cs="Arial"/>
        </w:rPr>
        <w:t xml:space="preserve"> providers will have a crucial role to play in achieving the programme’s objectives, and with that in mind we have created a grant application scheme to allow providers to make a bid for financial support with their own expansion plans.</w:t>
      </w:r>
    </w:p>
    <w:p w14:paraId="2FF5E2DE" w14:textId="070D1E0B" w:rsidR="009A4BBF" w:rsidRDefault="009A4BBF" w:rsidP="00EC044E">
      <w:pPr>
        <w:spacing w:after="0" w:line="240" w:lineRule="auto"/>
        <w:jc w:val="both"/>
        <w:outlineLvl w:val="0"/>
        <w:rPr>
          <w:rFonts w:ascii="Century Gothic" w:hAnsi="Century Gothic" w:cs="Arial"/>
        </w:rPr>
      </w:pPr>
    </w:p>
    <w:p w14:paraId="1CFD085C" w14:textId="2AE38C44" w:rsidR="008A7141" w:rsidRDefault="008A7141" w:rsidP="00EC044E">
      <w:pPr>
        <w:spacing w:after="0" w:line="240" w:lineRule="auto"/>
        <w:jc w:val="both"/>
        <w:outlineLvl w:val="0"/>
        <w:rPr>
          <w:rFonts w:ascii="Century Gothic" w:hAnsi="Century Gothic" w:cs="Arial"/>
        </w:rPr>
      </w:pPr>
      <w:r>
        <w:rPr>
          <w:rFonts w:ascii="Century Gothic" w:hAnsi="Century Gothic" w:cs="Arial"/>
        </w:rPr>
        <w:t xml:space="preserve">This </w:t>
      </w:r>
      <w:r w:rsidRPr="008A7141">
        <w:rPr>
          <w:rFonts w:ascii="Century Gothic" w:hAnsi="Century Gothic" w:cs="Arial"/>
        </w:rPr>
        <w:t xml:space="preserve">one-year grant funding scheme </w:t>
      </w:r>
      <w:r>
        <w:rPr>
          <w:rFonts w:ascii="Century Gothic" w:hAnsi="Century Gothic" w:cs="Arial"/>
        </w:rPr>
        <w:t>has been</w:t>
      </w:r>
      <w:r w:rsidRPr="008A7141">
        <w:rPr>
          <w:rFonts w:ascii="Century Gothic" w:hAnsi="Century Gothic" w:cs="Arial"/>
        </w:rPr>
        <w:t xml:space="preserve"> established to support existing and new providers to increase quality provision and capacity to deliver the expanded hours (1140 hours) for August 2020. The purpose of the proposed scheme is to create additional capacity in areas of need, improve quality and support staff development to enable </w:t>
      </w:r>
      <w:r w:rsidR="00137718">
        <w:rPr>
          <w:rFonts w:ascii="Century Gothic" w:hAnsi="Century Gothic" w:cs="Arial"/>
        </w:rPr>
        <w:t>funded providers</w:t>
      </w:r>
      <w:r w:rsidRPr="008A7141">
        <w:rPr>
          <w:rFonts w:ascii="Century Gothic" w:hAnsi="Century Gothic" w:cs="Arial"/>
        </w:rPr>
        <w:t xml:space="preserve"> to facilitate expansion.</w:t>
      </w:r>
    </w:p>
    <w:p w14:paraId="6D9DCD68" w14:textId="77777777" w:rsidR="00EC044E" w:rsidRDefault="00EC044E" w:rsidP="00EC044E">
      <w:pPr>
        <w:spacing w:after="0" w:line="240" w:lineRule="auto"/>
        <w:jc w:val="both"/>
        <w:outlineLvl w:val="0"/>
        <w:rPr>
          <w:rFonts w:ascii="Century Gothic" w:hAnsi="Century Gothic" w:cs="Arial"/>
        </w:rPr>
      </w:pPr>
    </w:p>
    <w:p w14:paraId="59DDF8CE" w14:textId="0FD7CF6C" w:rsidR="00EC044E" w:rsidRDefault="006F07C2" w:rsidP="00EC044E">
      <w:pPr>
        <w:spacing w:after="0" w:line="240" w:lineRule="auto"/>
        <w:jc w:val="both"/>
        <w:outlineLvl w:val="0"/>
        <w:rPr>
          <w:rFonts w:ascii="Century Gothic" w:hAnsi="Century Gothic" w:cs="Arial"/>
        </w:rPr>
      </w:pPr>
      <w:r>
        <w:rPr>
          <w:rFonts w:ascii="Century Gothic" w:hAnsi="Century Gothic" w:cs="Arial"/>
        </w:rPr>
        <w:t>In sections 1 and 2 of the application</w:t>
      </w:r>
      <w:r w:rsidR="00EC044E">
        <w:rPr>
          <w:rFonts w:ascii="Century Gothic" w:hAnsi="Century Gothic" w:cs="Arial"/>
        </w:rPr>
        <w:t xml:space="preserve"> </w:t>
      </w:r>
      <w:proofErr w:type="gramStart"/>
      <w:r w:rsidR="00EC044E">
        <w:rPr>
          <w:rFonts w:ascii="Century Gothic" w:hAnsi="Century Gothic" w:cs="Arial"/>
        </w:rPr>
        <w:t>form</w:t>
      </w:r>
      <w:proofErr w:type="gramEnd"/>
      <w:r w:rsidR="00EC044E">
        <w:rPr>
          <w:rFonts w:ascii="Century Gothic" w:hAnsi="Century Gothic" w:cs="Arial"/>
        </w:rPr>
        <w:t xml:space="preserve"> you will be asked to provide:</w:t>
      </w:r>
    </w:p>
    <w:p w14:paraId="339ED193" w14:textId="77777777" w:rsidR="00EC044E" w:rsidRDefault="00EC044E" w:rsidP="00EC044E">
      <w:pPr>
        <w:spacing w:after="0" w:line="240" w:lineRule="auto"/>
        <w:jc w:val="both"/>
        <w:outlineLvl w:val="0"/>
        <w:rPr>
          <w:rFonts w:ascii="Century Gothic" w:hAnsi="Century Gothic" w:cs="Arial"/>
        </w:rPr>
      </w:pPr>
    </w:p>
    <w:p w14:paraId="6EDACCF7" w14:textId="77777777" w:rsidR="00EC044E" w:rsidRDefault="00EC044E" w:rsidP="00EC044E">
      <w:pPr>
        <w:numPr>
          <w:ilvl w:val="0"/>
          <w:numId w:val="2"/>
        </w:numPr>
        <w:spacing w:after="0" w:line="240" w:lineRule="auto"/>
        <w:ind w:left="426"/>
        <w:jc w:val="both"/>
        <w:outlineLvl w:val="0"/>
        <w:rPr>
          <w:rFonts w:ascii="Century Gothic" w:hAnsi="Century Gothic" w:cs="Arial"/>
        </w:rPr>
      </w:pPr>
      <w:r>
        <w:rPr>
          <w:rFonts w:ascii="Century Gothic" w:hAnsi="Century Gothic" w:cs="Arial"/>
        </w:rPr>
        <w:t>Details about your organisation</w:t>
      </w:r>
    </w:p>
    <w:p w14:paraId="5AF61464" w14:textId="77777777" w:rsidR="00EC044E" w:rsidRDefault="00EC044E" w:rsidP="00EC044E">
      <w:pPr>
        <w:numPr>
          <w:ilvl w:val="0"/>
          <w:numId w:val="2"/>
        </w:numPr>
        <w:spacing w:after="0" w:line="240" w:lineRule="auto"/>
        <w:ind w:left="426"/>
        <w:jc w:val="both"/>
        <w:outlineLvl w:val="0"/>
        <w:rPr>
          <w:rFonts w:ascii="Century Gothic" w:hAnsi="Century Gothic" w:cs="Arial"/>
        </w:rPr>
      </w:pPr>
      <w:r>
        <w:rPr>
          <w:rFonts w:ascii="Century Gothic" w:hAnsi="Century Gothic" w:cs="Arial"/>
        </w:rPr>
        <w:t>Details of your proposal and how it will help to achieve our objectives</w:t>
      </w:r>
    </w:p>
    <w:p w14:paraId="2D79397D" w14:textId="77777777" w:rsidR="00EC044E" w:rsidRDefault="00EC044E" w:rsidP="00EC044E">
      <w:pPr>
        <w:numPr>
          <w:ilvl w:val="0"/>
          <w:numId w:val="2"/>
        </w:numPr>
        <w:spacing w:after="0" w:line="240" w:lineRule="auto"/>
        <w:ind w:left="426"/>
        <w:jc w:val="both"/>
        <w:outlineLvl w:val="0"/>
        <w:rPr>
          <w:rFonts w:ascii="Century Gothic" w:hAnsi="Century Gothic" w:cs="Arial"/>
        </w:rPr>
      </w:pPr>
      <w:r>
        <w:rPr>
          <w:rFonts w:ascii="Century Gothic" w:hAnsi="Century Gothic" w:cs="Arial"/>
        </w:rPr>
        <w:t>Details of the projected costs of your proposal and how these might be met</w:t>
      </w:r>
    </w:p>
    <w:p w14:paraId="1E9F3F3D" w14:textId="77777777" w:rsidR="00EC044E" w:rsidRDefault="00EC044E" w:rsidP="00EC044E">
      <w:pPr>
        <w:spacing w:after="0" w:line="240" w:lineRule="auto"/>
        <w:jc w:val="both"/>
        <w:outlineLvl w:val="0"/>
        <w:rPr>
          <w:rFonts w:ascii="Century Gothic" w:hAnsi="Century Gothic" w:cs="Arial"/>
        </w:rPr>
      </w:pPr>
    </w:p>
    <w:p w14:paraId="5E49BDEE" w14:textId="77777777" w:rsidR="00EC044E" w:rsidRPr="00C316C3" w:rsidRDefault="00EC044E" w:rsidP="00EC044E">
      <w:pPr>
        <w:spacing w:after="0" w:line="240" w:lineRule="auto"/>
        <w:jc w:val="both"/>
        <w:outlineLvl w:val="0"/>
        <w:rPr>
          <w:rFonts w:ascii="Century Gothic" w:hAnsi="Century Gothic" w:cs="Arial"/>
          <w:b/>
        </w:rPr>
      </w:pPr>
      <w:r>
        <w:rPr>
          <w:rFonts w:ascii="Century Gothic" w:hAnsi="Century Gothic" w:cs="Arial"/>
          <w:b/>
        </w:rPr>
        <w:t>Funding</w:t>
      </w:r>
    </w:p>
    <w:p w14:paraId="1EB2B320" w14:textId="297FAB43" w:rsidR="00DA7AD9" w:rsidRDefault="00EC044E" w:rsidP="00DA7AD9">
      <w:pPr>
        <w:spacing w:after="0" w:line="240" w:lineRule="auto"/>
        <w:jc w:val="both"/>
        <w:outlineLvl w:val="0"/>
        <w:rPr>
          <w:rFonts w:ascii="Century Gothic" w:hAnsi="Century Gothic" w:cs="Arial"/>
        </w:rPr>
      </w:pPr>
      <w:r>
        <w:rPr>
          <w:rFonts w:ascii="Century Gothic" w:hAnsi="Century Gothic" w:cs="Arial"/>
        </w:rPr>
        <w:t xml:space="preserve">The funding allocated to </w:t>
      </w:r>
      <w:r w:rsidR="00D20DF9">
        <w:rPr>
          <w:rFonts w:ascii="Century Gothic" w:hAnsi="Century Gothic" w:cs="Arial"/>
        </w:rPr>
        <w:t>Aberdeen City</w:t>
      </w:r>
      <w:r>
        <w:rPr>
          <w:rFonts w:ascii="Century Gothic" w:hAnsi="Century Gothic" w:cs="Arial"/>
        </w:rPr>
        <w:t xml:space="preserve"> Council by the Scottish Government to implement this programme is limited, therefore it is imperative that both the council and its</w:t>
      </w:r>
      <w:r w:rsidR="009A4BBF">
        <w:rPr>
          <w:rFonts w:ascii="Century Gothic" w:hAnsi="Century Gothic" w:cs="Arial"/>
        </w:rPr>
        <w:t xml:space="preserve"> funded</w:t>
      </w:r>
      <w:r>
        <w:rPr>
          <w:rFonts w:ascii="Century Gothic" w:hAnsi="Century Gothic" w:cs="Arial"/>
        </w:rPr>
        <w:t xml:space="preserve"> providers think creatively about how to make the best use of resources. </w:t>
      </w:r>
    </w:p>
    <w:p w14:paraId="41FDBC0F" w14:textId="77777777" w:rsidR="00482A1E" w:rsidRDefault="00482A1E" w:rsidP="00EC044E">
      <w:pPr>
        <w:spacing w:after="0" w:line="240" w:lineRule="auto"/>
        <w:jc w:val="both"/>
        <w:outlineLvl w:val="0"/>
        <w:rPr>
          <w:rFonts w:ascii="Century Gothic" w:hAnsi="Century Gothic" w:cs="Arial"/>
        </w:rPr>
      </w:pPr>
    </w:p>
    <w:p w14:paraId="52494578" w14:textId="2E8BA633" w:rsidR="00A85F9A" w:rsidRPr="008A7141" w:rsidRDefault="002113AB" w:rsidP="00482A1E">
      <w:pPr>
        <w:spacing w:after="0" w:line="240" w:lineRule="auto"/>
        <w:jc w:val="both"/>
        <w:outlineLvl w:val="0"/>
        <w:rPr>
          <w:rFonts w:ascii="Century Gothic" w:hAnsi="Century Gothic" w:cs="Arial"/>
        </w:rPr>
      </w:pPr>
      <w:r>
        <w:rPr>
          <w:rFonts w:ascii="Century Gothic" w:hAnsi="Century Gothic" w:cs="Arial"/>
        </w:rPr>
        <w:t xml:space="preserve">A total of £1,000,000 has been </w:t>
      </w:r>
      <w:r w:rsidR="00826C80">
        <w:rPr>
          <w:rFonts w:ascii="Century Gothic" w:hAnsi="Century Gothic" w:cs="Arial"/>
        </w:rPr>
        <w:t xml:space="preserve">identified </w:t>
      </w:r>
      <w:r w:rsidR="00B9548F">
        <w:rPr>
          <w:rFonts w:ascii="Century Gothic" w:hAnsi="Century Gothic" w:cs="Arial"/>
        </w:rPr>
        <w:t xml:space="preserve">for the grant funding scheme. </w:t>
      </w:r>
      <w:r w:rsidR="00994699">
        <w:rPr>
          <w:rFonts w:ascii="Century Gothic" w:hAnsi="Century Gothic" w:cs="Arial"/>
        </w:rPr>
        <w:t xml:space="preserve">Funded Providers may apply </w:t>
      </w:r>
      <w:r w:rsidR="000D098A">
        <w:rPr>
          <w:rFonts w:ascii="Century Gothic" w:hAnsi="Century Gothic" w:cs="Arial"/>
        </w:rPr>
        <w:t>to t</w:t>
      </w:r>
      <w:r w:rsidR="00A85F9A" w:rsidRPr="008A7141">
        <w:rPr>
          <w:rFonts w:ascii="Century Gothic" w:hAnsi="Century Gothic" w:cs="Arial"/>
        </w:rPr>
        <w:t xml:space="preserve">he </w:t>
      </w:r>
      <w:r w:rsidR="00A85F9A">
        <w:rPr>
          <w:rFonts w:ascii="Century Gothic" w:hAnsi="Century Gothic" w:cs="Arial"/>
        </w:rPr>
        <w:t xml:space="preserve">following </w:t>
      </w:r>
      <w:r w:rsidR="00A85F9A" w:rsidRPr="008A7141">
        <w:rPr>
          <w:rFonts w:ascii="Century Gothic" w:hAnsi="Century Gothic" w:cs="Arial"/>
        </w:rPr>
        <w:t>grant offers:</w:t>
      </w:r>
    </w:p>
    <w:p w14:paraId="5FFADFEA" w14:textId="77777777" w:rsidR="00A85F9A" w:rsidRPr="008A7141" w:rsidRDefault="00A85F9A" w:rsidP="00A85F9A">
      <w:pPr>
        <w:spacing w:after="0" w:line="240" w:lineRule="auto"/>
        <w:rPr>
          <w:rFonts w:ascii="Century Gothic" w:hAnsi="Century Gothic" w:cs="Arial"/>
        </w:rPr>
      </w:pPr>
    </w:p>
    <w:tbl>
      <w:tblPr>
        <w:tblStyle w:val="TableGrid"/>
        <w:tblW w:w="0" w:type="auto"/>
        <w:tblLook w:val="04A0" w:firstRow="1" w:lastRow="0" w:firstColumn="1" w:lastColumn="0" w:noHBand="0" w:noVBand="1"/>
      </w:tblPr>
      <w:tblGrid>
        <w:gridCol w:w="1224"/>
        <w:gridCol w:w="4510"/>
        <w:gridCol w:w="2833"/>
      </w:tblGrid>
      <w:tr w:rsidR="00A85F9A" w14:paraId="1B97E738" w14:textId="77777777" w:rsidTr="003A5EEB">
        <w:trPr>
          <w:trHeight w:val="386"/>
        </w:trPr>
        <w:tc>
          <w:tcPr>
            <w:tcW w:w="1190" w:type="dxa"/>
            <w:shd w:val="clear" w:color="auto" w:fill="E7E6E6" w:themeFill="background2"/>
          </w:tcPr>
          <w:p w14:paraId="366CED40" w14:textId="77777777" w:rsidR="00A85F9A" w:rsidRPr="008A7141" w:rsidRDefault="00A85F9A" w:rsidP="003A5EEB">
            <w:pPr>
              <w:rPr>
                <w:rFonts w:ascii="Century Gothic" w:hAnsi="Century Gothic" w:cs="Arial"/>
                <w:b/>
                <w:bCs/>
              </w:rPr>
            </w:pPr>
            <w:r w:rsidRPr="008A7141">
              <w:rPr>
                <w:rFonts w:ascii="Century Gothic" w:hAnsi="Century Gothic" w:cs="Arial"/>
                <w:b/>
                <w:bCs/>
              </w:rPr>
              <w:lastRenderedPageBreak/>
              <w:t>Category</w:t>
            </w:r>
          </w:p>
        </w:tc>
        <w:tc>
          <w:tcPr>
            <w:tcW w:w="4510" w:type="dxa"/>
            <w:shd w:val="clear" w:color="auto" w:fill="E7E6E6" w:themeFill="background2"/>
          </w:tcPr>
          <w:p w14:paraId="0BD6708B" w14:textId="77777777" w:rsidR="00A85F9A" w:rsidRPr="008A7141" w:rsidRDefault="00A85F9A" w:rsidP="003A5EEB">
            <w:pPr>
              <w:rPr>
                <w:rFonts w:ascii="Century Gothic" w:hAnsi="Century Gothic" w:cs="Arial"/>
                <w:b/>
                <w:bCs/>
              </w:rPr>
            </w:pPr>
            <w:r w:rsidRPr="008A7141">
              <w:rPr>
                <w:rFonts w:ascii="Century Gothic" w:hAnsi="Century Gothic" w:cs="Arial"/>
                <w:b/>
                <w:bCs/>
              </w:rPr>
              <w:t>Grant Criteria</w:t>
            </w:r>
          </w:p>
        </w:tc>
        <w:tc>
          <w:tcPr>
            <w:tcW w:w="2833" w:type="dxa"/>
            <w:shd w:val="clear" w:color="auto" w:fill="E7E6E6" w:themeFill="background2"/>
          </w:tcPr>
          <w:p w14:paraId="3CA83221" w14:textId="77777777" w:rsidR="00A85F9A" w:rsidRPr="008A7141" w:rsidRDefault="00A85F9A" w:rsidP="003A5EEB">
            <w:pPr>
              <w:rPr>
                <w:rFonts w:ascii="Century Gothic" w:hAnsi="Century Gothic" w:cs="Arial"/>
                <w:b/>
                <w:bCs/>
              </w:rPr>
            </w:pPr>
            <w:r w:rsidRPr="008A7141">
              <w:rPr>
                <w:rFonts w:ascii="Century Gothic" w:hAnsi="Century Gothic" w:cs="Arial"/>
                <w:b/>
                <w:bCs/>
              </w:rPr>
              <w:t>Grant Offer</w:t>
            </w:r>
          </w:p>
        </w:tc>
      </w:tr>
      <w:tr w:rsidR="00A85F9A" w14:paraId="43483FD2" w14:textId="77777777" w:rsidTr="003A5EEB">
        <w:trPr>
          <w:trHeight w:val="386"/>
        </w:trPr>
        <w:tc>
          <w:tcPr>
            <w:tcW w:w="1190" w:type="dxa"/>
          </w:tcPr>
          <w:p w14:paraId="2D8E10E8" w14:textId="77777777" w:rsidR="00A85F9A" w:rsidRPr="008A7141" w:rsidRDefault="00A85F9A" w:rsidP="003A5EEB">
            <w:pPr>
              <w:rPr>
                <w:rFonts w:ascii="Century Gothic" w:hAnsi="Century Gothic" w:cs="Arial"/>
              </w:rPr>
            </w:pPr>
            <w:r w:rsidRPr="008A7141">
              <w:rPr>
                <w:rFonts w:ascii="Century Gothic" w:hAnsi="Century Gothic" w:cs="Arial"/>
              </w:rPr>
              <w:t>A</w:t>
            </w:r>
          </w:p>
        </w:tc>
        <w:tc>
          <w:tcPr>
            <w:tcW w:w="4510" w:type="dxa"/>
          </w:tcPr>
          <w:p w14:paraId="3E2B6BA6" w14:textId="77777777" w:rsidR="00A85F9A" w:rsidRPr="008A7141" w:rsidRDefault="00A85F9A" w:rsidP="003A5EEB">
            <w:pPr>
              <w:rPr>
                <w:rFonts w:ascii="Century Gothic" w:hAnsi="Century Gothic" w:cs="Arial"/>
              </w:rPr>
            </w:pPr>
            <w:r w:rsidRPr="008A7141">
              <w:rPr>
                <w:rFonts w:ascii="Century Gothic" w:hAnsi="Century Gothic" w:cs="Arial"/>
              </w:rPr>
              <w:t>Improve quality and environment to support settings to reach National Standard</w:t>
            </w:r>
          </w:p>
        </w:tc>
        <w:tc>
          <w:tcPr>
            <w:tcW w:w="2833" w:type="dxa"/>
          </w:tcPr>
          <w:p w14:paraId="22CD9134" w14:textId="77777777" w:rsidR="00A85F9A" w:rsidRPr="008A7141" w:rsidRDefault="00A85F9A" w:rsidP="003A5EEB">
            <w:pPr>
              <w:rPr>
                <w:rFonts w:ascii="Century Gothic" w:hAnsi="Century Gothic" w:cs="Arial"/>
              </w:rPr>
            </w:pPr>
            <w:r w:rsidRPr="008A7141">
              <w:rPr>
                <w:rFonts w:ascii="Century Gothic" w:hAnsi="Century Gothic" w:cs="Arial"/>
              </w:rPr>
              <w:t>Up to the total costs of £5,000</w:t>
            </w:r>
          </w:p>
        </w:tc>
      </w:tr>
      <w:tr w:rsidR="00A85F9A" w14:paraId="13F8342E" w14:textId="77777777" w:rsidTr="003A5EEB">
        <w:trPr>
          <w:trHeight w:val="386"/>
        </w:trPr>
        <w:tc>
          <w:tcPr>
            <w:tcW w:w="1190" w:type="dxa"/>
          </w:tcPr>
          <w:p w14:paraId="45C54384" w14:textId="77777777" w:rsidR="00A85F9A" w:rsidRPr="008A7141" w:rsidRDefault="00A85F9A" w:rsidP="003A5EEB">
            <w:pPr>
              <w:rPr>
                <w:rFonts w:ascii="Century Gothic" w:hAnsi="Century Gothic" w:cs="Arial"/>
              </w:rPr>
            </w:pPr>
            <w:r w:rsidRPr="008A7141">
              <w:rPr>
                <w:rFonts w:ascii="Century Gothic" w:hAnsi="Century Gothic" w:cs="Arial"/>
              </w:rPr>
              <w:t>B</w:t>
            </w:r>
          </w:p>
        </w:tc>
        <w:tc>
          <w:tcPr>
            <w:tcW w:w="4510" w:type="dxa"/>
          </w:tcPr>
          <w:p w14:paraId="3BBBEBD5" w14:textId="77777777" w:rsidR="00A85F9A" w:rsidRPr="008A7141" w:rsidRDefault="00A85F9A" w:rsidP="003A5EEB">
            <w:pPr>
              <w:rPr>
                <w:rFonts w:ascii="Century Gothic" w:hAnsi="Century Gothic" w:cs="Arial"/>
              </w:rPr>
            </w:pPr>
            <w:r w:rsidRPr="008A7141">
              <w:rPr>
                <w:rFonts w:ascii="Century Gothic" w:hAnsi="Century Gothic" w:cs="Arial"/>
              </w:rPr>
              <w:t>Improve quality of outdoor space</w:t>
            </w:r>
          </w:p>
        </w:tc>
        <w:tc>
          <w:tcPr>
            <w:tcW w:w="2833" w:type="dxa"/>
          </w:tcPr>
          <w:p w14:paraId="33530BCB" w14:textId="77777777" w:rsidR="00A85F9A" w:rsidRPr="008A7141" w:rsidRDefault="00A85F9A" w:rsidP="003A5EEB">
            <w:pPr>
              <w:rPr>
                <w:rFonts w:ascii="Century Gothic" w:hAnsi="Century Gothic" w:cs="Arial"/>
              </w:rPr>
            </w:pPr>
            <w:r w:rsidRPr="008A7141">
              <w:rPr>
                <w:rFonts w:ascii="Century Gothic" w:hAnsi="Century Gothic" w:cs="Arial"/>
              </w:rPr>
              <w:t xml:space="preserve">Up to the total costs of £10,000 </w:t>
            </w:r>
          </w:p>
        </w:tc>
      </w:tr>
      <w:tr w:rsidR="00A85F9A" w14:paraId="13C4695A" w14:textId="77777777" w:rsidTr="003A5EEB">
        <w:trPr>
          <w:trHeight w:val="370"/>
        </w:trPr>
        <w:tc>
          <w:tcPr>
            <w:tcW w:w="1190" w:type="dxa"/>
          </w:tcPr>
          <w:p w14:paraId="33F67C7D" w14:textId="77777777" w:rsidR="00A85F9A" w:rsidRPr="008A7141" w:rsidRDefault="00A85F9A" w:rsidP="003A5EEB">
            <w:pPr>
              <w:rPr>
                <w:rFonts w:ascii="Century Gothic" w:hAnsi="Century Gothic" w:cs="Arial"/>
              </w:rPr>
            </w:pPr>
            <w:r w:rsidRPr="008A7141">
              <w:rPr>
                <w:rFonts w:ascii="Century Gothic" w:hAnsi="Century Gothic" w:cs="Arial"/>
              </w:rPr>
              <w:t>C</w:t>
            </w:r>
          </w:p>
        </w:tc>
        <w:tc>
          <w:tcPr>
            <w:tcW w:w="4510" w:type="dxa"/>
          </w:tcPr>
          <w:p w14:paraId="12128E98" w14:textId="77777777" w:rsidR="00A85F9A" w:rsidRPr="008A7141" w:rsidRDefault="00A85F9A" w:rsidP="003A5EEB">
            <w:pPr>
              <w:rPr>
                <w:rFonts w:ascii="Century Gothic" w:hAnsi="Century Gothic" w:cs="Arial"/>
              </w:rPr>
            </w:pPr>
            <w:r w:rsidRPr="008A7141">
              <w:rPr>
                <w:rFonts w:ascii="Century Gothic" w:hAnsi="Century Gothic" w:cs="Arial"/>
              </w:rPr>
              <w:t>Increase capacity up to 20 places/improve outdoor space for those children accessing 1140 hours</w:t>
            </w:r>
          </w:p>
        </w:tc>
        <w:tc>
          <w:tcPr>
            <w:tcW w:w="2833" w:type="dxa"/>
          </w:tcPr>
          <w:p w14:paraId="6CF5261F" w14:textId="77777777" w:rsidR="00A85F9A" w:rsidRPr="008A7141" w:rsidRDefault="00A85F9A" w:rsidP="003A5EEB">
            <w:pPr>
              <w:rPr>
                <w:rFonts w:ascii="Century Gothic" w:hAnsi="Century Gothic" w:cs="Arial"/>
              </w:rPr>
            </w:pPr>
            <w:r w:rsidRPr="008A7141">
              <w:rPr>
                <w:rFonts w:ascii="Century Gothic" w:hAnsi="Century Gothic" w:cs="Arial"/>
              </w:rPr>
              <w:t>Up to the total costs of £10,000</w:t>
            </w:r>
          </w:p>
        </w:tc>
      </w:tr>
      <w:tr w:rsidR="00A85F9A" w14:paraId="21BFA0C7" w14:textId="77777777" w:rsidTr="003A5EEB">
        <w:trPr>
          <w:trHeight w:val="370"/>
        </w:trPr>
        <w:tc>
          <w:tcPr>
            <w:tcW w:w="1190" w:type="dxa"/>
          </w:tcPr>
          <w:p w14:paraId="710A5F5C" w14:textId="77777777" w:rsidR="00A85F9A" w:rsidRPr="008A7141" w:rsidRDefault="00A85F9A" w:rsidP="003A5EEB">
            <w:pPr>
              <w:rPr>
                <w:rFonts w:ascii="Century Gothic" w:hAnsi="Century Gothic" w:cs="Arial"/>
              </w:rPr>
            </w:pPr>
            <w:r w:rsidRPr="008A7141">
              <w:rPr>
                <w:rFonts w:ascii="Century Gothic" w:hAnsi="Century Gothic" w:cs="Arial"/>
              </w:rPr>
              <w:t xml:space="preserve">D </w:t>
            </w:r>
          </w:p>
        </w:tc>
        <w:tc>
          <w:tcPr>
            <w:tcW w:w="4510" w:type="dxa"/>
          </w:tcPr>
          <w:p w14:paraId="35F93912" w14:textId="77777777" w:rsidR="00A85F9A" w:rsidRPr="008A7141" w:rsidRDefault="00A85F9A" w:rsidP="003A5EEB">
            <w:pPr>
              <w:rPr>
                <w:rFonts w:ascii="Century Gothic" w:hAnsi="Century Gothic" w:cs="Arial"/>
              </w:rPr>
            </w:pPr>
            <w:r w:rsidRPr="008A7141">
              <w:rPr>
                <w:rFonts w:ascii="Century Gothic" w:hAnsi="Century Gothic" w:cs="Arial"/>
              </w:rPr>
              <w:t>Staff training and development to support quality in the delivery of 1140 hours</w:t>
            </w:r>
          </w:p>
        </w:tc>
        <w:tc>
          <w:tcPr>
            <w:tcW w:w="2833" w:type="dxa"/>
          </w:tcPr>
          <w:p w14:paraId="350F29B4" w14:textId="77777777" w:rsidR="00A85F9A" w:rsidRPr="008A7141" w:rsidRDefault="00A85F9A" w:rsidP="003A5EEB">
            <w:pPr>
              <w:rPr>
                <w:rFonts w:ascii="Century Gothic" w:hAnsi="Century Gothic" w:cs="Arial"/>
              </w:rPr>
            </w:pPr>
            <w:r w:rsidRPr="008A7141">
              <w:rPr>
                <w:rFonts w:ascii="Century Gothic" w:hAnsi="Century Gothic" w:cs="Arial"/>
              </w:rPr>
              <w:t>Up to the total costs of £10,000</w:t>
            </w:r>
          </w:p>
        </w:tc>
      </w:tr>
      <w:tr w:rsidR="00A85F9A" w14:paraId="6332215E" w14:textId="77777777" w:rsidTr="003A5EEB">
        <w:trPr>
          <w:trHeight w:val="370"/>
        </w:trPr>
        <w:tc>
          <w:tcPr>
            <w:tcW w:w="1190" w:type="dxa"/>
          </w:tcPr>
          <w:p w14:paraId="4F87C995" w14:textId="77777777" w:rsidR="00A85F9A" w:rsidRPr="008A7141" w:rsidRDefault="00A85F9A" w:rsidP="003A5EEB">
            <w:pPr>
              <w:rPr>
                <w:rFonts w:ascii="Century Gothic" w:hAnsi="Century Gothic" w:cs="Arial"/>
              </w:rPr>
            </w:pPr>
            <w:r w:rsidRPr="008A7141">
              <w:rPr>
                <w:rFonts w:ascii="Century Gothic" w:hAnsi="Century Gothic" w:cs="Arial"/>
              </w:rPr>
              <w:t>E</w:t>
            </w:r>
          </w:p>
        </w:tc>
        <w:tc>
          <w:tcPr>
            <w:tcW w:w="4510" w:type="dxa"/>
          </w:tcPr>
          <w:p w14:paraId="274D4A6C" w14:textId="77777777" w:rsidR="00A85F9A" w:rsidRPr="008A7141" w:rsidRDefault="00A85F9A" w:rsidP="003A5EEB">
            <w:pPr>
              <w:rPr>
                <w:rFonts w:ascii="Century Gothic" w:hAnsi="Century Gothic" w:cs="Arial"/>
              </w:rPr>
            </w:pPr>
            <w:r w:rsidRPr="008A7141">
              <w:rPr>
                <w:rFonts w:ascii="Century Gothic" w:hAnsi="Century Gothic" w:cs="Arial"/>
              </w:rPr>
              <w:t>Improve quality and environment, up to 40 additional spaces created in areas where capacity is restricted</w:t>
            </w:r>
          </w:p>
        </w:tc>
        <w:tc>
          <w:tcPr>
            <w:tcW w:w="2833" w:type="dxa"/>
          </w:tcPr>
          <w:p w14:paraId="5B2CDD49" w14:textId="77777777" w:rsidR="00A85F9A" w:rsidRPr="008A7141" w:rsidRDefault="00A85F9A" w:rsidP="003A5EEB">
            <w:pPr>
              <w:rPr>
                <w:rFonts w:ascii="Century Gothic" w:hAnsi="Century Gothic" w:cs="Arial"/>
              </w:rPr>
            </w:pPr>
            <w:r w:rsidRPr="008A7141">
              <w:rPr>
                <w:rFonts w:ascii="Century Gothic" w:hAnsi="Century Gothic" w:cs="Arial"/>
              </w:rPr>
              <w:t>Up to the total costs of £20,000</w:t>
            </w:r>
          </w:p>
        </w:tc>
      </w:tr>
      <w:tr w:rsidR="00A85F9A" w14:paraId="52FD72E2" w14:textId="77777777" w:rsidTr="003A5EEB">
        <w:trPr>
          <w:trHeight w:val="386"/>
        </w:trPr>
        <w:tc>
          <w:tcPr>
            <w:tcW w:w="1190" w:type="dxa"/>
          </w:tcPr>
          <w:p w14:paraId="153709EA" w14:textId="77777777" w:rsidR="00A85F9A" w:rsidRPr="008A7141" w:rsidRDefault="00A85F9A" w:rsidP="003A5EEB">
            <w:pPr>
              <w:rPr>
                <w:rFonts w:ascii="Century Gothic" w:hAnsi="Century Gothic" w:cs="Arial"/>
              </w:rPr>
            </w:pPr>
            <w:r w:rsidRPr="008A7141">
              <w:rPr>
                <w:rFonts w:ascii="Century Gothic" w:hAnsi="Century Gothic" w:cs="Arial"/>
              </w:rPr>
              <w:t>F</w:t>
            </w:r>
          </w:p>
        </w:tc>
        <w:tc>
          <w:tcPr>
            <w:tcW w:w="4510" w:type="dxa"/>
          </w:tcPr>
          <w:p w14:paraId="7B8405A9" w14:textId="77777777" w:rsidR="00A85F9A" w:rsidRPr="008A7141" w:rsidRDefault="00A85F9A" w:rsidP="003A5EEB">
            <w:pPr>
              <w:rPr>
                <w:rFonts w:ascii="Century Gothic" w:hAnsi="Century Gothic" w:cs="Arial"/>
              </w:rPr>
            </w:pPr>
            <w:r w:rsidRPr="008A7141">
              <w:rPr>
                <w:rFonts w:ascii="Century Gothic" w:hAnsi="Century Gothic" w:cs="Arial"/>
              </w:rPr>
              <w:t>New or innovative type of provision proposed, up to 40 additional spaces created.</w:t>
            </w:r>
          </w:p>
        </w:tc>
        <w:tc>
          <w:tcPr>
            <w:tcW w:w="2833" w:type="dxa"/>
          </w:tcPr>
          <w:p w14:paraId="12DA1251" w14:textId="77777777" w:rsidR="00A85F9A" w:rsidRPr="008A7141" w:rsidRDefault="00A85F9A" w:rsidP="003A5EEB">
            <w:pPr>
              <w:rPr>
                <w:rFonts w:ascii="Century Gothic" w:hAnsi="Century Gothic" w:cs="Arial"/>
              </w:rPr>
            </w:pPr>
            <w:r w:rsidRPr="008A7141">
              <w:rPr>
                <w:rFonts w:ascii="Century Gothic" w:hAnsi="Century Gothic" w:cs="Arial"/>
              </w:rPr>
              <w:t>Up to the total costs of £25,000</w:t>
            </w:r>
          </w:p>
        </w:tc>
      </w:tr>
    </w:tbl>
    <w:p w14:paraId="0B144F7D" w14:textId="77777777" w:rsidR="00A85F9A" w:rsidRDefault="00A85F9A" w:rsidP="00EC044E">
      <w:pPr>
        <w:spacing w:after="0" w:line="240" w:lineRule="auto"/>
        <w:jc w:val="both"/>
        <w:outlineLvl w:val="0"/>
        <w:rPr>
          <w:rFonts w:ascii="Century Gothic" w:hAnsi="Century Gothic" w:cs="Arial"/>
        </w:rPr>
      </w:pPr>
    </w:p>
    <w:p w14:paraId="7330202B" w14:textId="77777777" w:rsidR="00844C1B" w:rsidRDefault="00844C1B" w:rsidP="00EC044E">
      <w:pPr>
        <w:spacing w:after="0" w:line="240" w:lineRule="auto"/>
        <w:jc w:val="both"/>
        <w:outlineLvl w:val="0"/>
        <w:rPr>
          <w:rFonts w:ascii="Century Gothic" w:hAnsi="Century Gothic" w:cs="Arial"/>
        </w:rPr>
      </w:pPr>
    </w:p>
    <w:p w14:paraId="56224702" w14:textId="77777777" w:rsidR="00EC044E" w:rsidRDefault="00EC044E" w:rsidP="00EC044E">
      <w:pPr>
        <w:spacing w:after="0" w:line="240" w:lineRule="auto"/>
        <w:jc w:val="both"/>
        <w:outlineLvl w:val="0"/>
        <w:rPr>
          <w:rFonts w:ascii="Century Gothic" w:hAnsi="Century Gothic" w:cs="Arial"/>
        </w:rPr>
      </w:pPr>
    </w:p>
    <w:p w14:paraId="7C0AF1C9" w14:textId="15F1EA55" w:rsidR="00EC044E" w:rsidRDefault="00EC044E" w:rsidP="00264015">
      <w:pPr>
        <w:tabs>
          <w:tab w:val="left" w:pos="7620"/>
        </w:tabs>
        <w:spacing w:after="0" w:line="240" w:lineRule="auto"/>
        <w:jc w:val="both"/>
        <w:outlineLvl w:val="0"/>
        <w:rPr>
          <w:rFonts w:ascii="Century Gothic" w:hAnsi="Century Gothic" w:cs="Arial"/>
        </w:rPr>
      </w:pPr>
      <w:r>
        <w:rPr>
          <w:rFonts w:ascii="Century Gothic" w:hAnsi="Century Gothic" w:cs="Arial"/>
          <w:b/>
        </w:rPr>
        <w:t>Restrictions</w:t>
      </w:r>
      <w:r w:rsidR="00264015">
        <w:rPr>
          <w:rFonts w:ascii="Century Gothic" w:hAnsi="Century Gothic" w:cs="Arial"/>
          <w:b/>
        </w:rPr>
        <w:tab/>
      </w:r>
    </w:p>
    <w:p w14:paraId="4AEAB8F6" w14:textId="77777777" w:rsidR="00EC044E" w:rsidRDefault="00EC044E" w:rsidP="00EC044E">
      <w:pPr>
        <w:spacing w:after="0" w:line="240" w:lineRule="auto"/>
        <w:jc w:val="both"/>
        <w:outlineLvl w:val="0"/>
        <w:rPr>
          <w:rFonts w:ascii="Century Gothic" w:hAnsi="Century Gothic" w:cs="Arial"/>
        </w:rPr>
      </w:pPr>
      <w:r>
        <w:rPr>
          <w:rFonts w:ascii="Century Gothic" w:hAnsi="Century Gothic" w:cs="Arial"/>
        </w:rPr>
        <w:t>The council has a duty to ensure best value in the spending of public funds. This means we will have to place some restrictions on what grants from this scheme can be spent on. Here is a list of what we can’t fund:</w:t>
      </w:r>
    </w:p>
    <w:p w14:paraId="29C68278" w14:textId="77777777" w:rsidR="00EC044E" w:rsidRDefault="00EC044E" w:rsidP="00EC044E">
      <w:pPr>
        <w:spacing w:after="0" w:line="240" w:lineRule="auto"/>
        <w:jc w:val="both"/>
        <w:outlineLvl w:val="0"/>
        <w:rPr>
          <w:rFonts w:ascii="Century Gothic" w:hAnsi="Century Gothic" w:cs="Arial"/>
        </w:rPr>
      </w:pPr>
    </w:p>
    <w:p w14:paraId="3F880BE9"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Repair, maintenance or replacement costs of any equipment you already own</w:t>
      </w:r>
    </w:p>
    <w:p w14:paraId="613DCD13"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Endowments, loan payments, bank charges etc</w:t>
      </w:r>
    </w:p>
    <w:p w14:paraId="1AF12D2B"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Rental or hire payments for premises or venues</w:t>
      </w:r>
    </w:p>
    <w:p w14:paraId="315E873D"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Staff wages or training costs</w:t>
      </w:r>
    </w:p>
    <w:p w14:paraId="127706FB"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Activities promoting religious or political beliefs</w:t>
      </w:r>
    </w:p>
    <w:p w14:paraId="7B537A29"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Any goods or services that you buy or order, or activities that have already taken place, before you receive our grant offer letter</w:t>
      </w:r>
    </w:p>
    <w:p w14:paraId="4C8272D3" w14:textId="77777777"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Donations or payments to third parties where cost details are not provided</w:t>
      </w:r>
    </w:p>
    <w:p w14:paraId="437BF347" w14:textId="45E214ED" w:rsidR="00EC044E" w:rsidRDefault="00EC044E" w:rsidP="00EC044E">
      <w:pPr>
        <w:numPr>
          <w:ilvl w:val="0"/>
          <w:numId w:val="5"/>
        </w:numPr>
        <w:spacing w:after="0" w:line="240" w:lineRule="auto"/>
        <w:ind w:left="426"/>
        <w:jc w:val="both"/>
        <w:rPr>
          <w:rFonts w:ascii="Century Gothic" w:hAnsi="Century Gothic"/>
        </w:rPr>
      </w:pPr>
      <w:r>
        <w:rPr>
          <w:rFonts w:ascii="Century Gothic" w:hAnsi="Century Gothic"/>
        </w:rPr>
        <w:t>Activities or projects funded through existing contracts with A</w:t>
      </w:r>
      <w:r w:rsidR="00AD61FF">
        <w:rPr>
          <w:rFonts w:ascii="Century Gothic" w:hAnsi="Century Gothic"/>
        </w:rPr>
        <w:t>berdeen City</w:t>
      </w:r>
      <w:r>
        <w:rPr>
          <w:rFonts w:ascii="Century Gothic" w:hAnsi="Century Gothic"/>
        </w:rPr>
        <w:t xml:space="preserve"> Council or any other organisation</w:t>
      </w:r>
    </w:p>
    <w:p w14:paraId="0530B07B" w14:textId="77777777" w:rsidR="00EC044E" w:rsidRDefault="00EC044E" w:rsidP="00EC044E">
      <w:pPr>
        <w:spacing w:after="0" w:line="240" w:lineRule="auto"/>
        <w:jc w:val="both"/>
        <w:rPr>
          <w:rFonts w:ascii="Century Gothic" w:hAnsi="Century Gothic"/>
        </w:rPr>
      </w:pPr>
    </w:p>
    <w:p w14:paraId="37EF0F50" w14:textId="77777777" w:rsidR="00EC044E" w:rsidRDefault="00EC044E" w:rsidP="00EC044E">
      <w:pPr>
        <w:spacing w:after="0" w:line="240" w:lineRule="auto"/>
        <w:jc w:val="both"/>
        <w:rPr>
          <w:rFonts w:ascii="Century Gothic" w:hAnsi="Century Gothic"/>
        </w:rPr>
      </w:pPr>
      <w:r>
        <w:rPr>
          <w:rFonts w:ascii="Century Gothic" w:hAnsi="Century Gothic"/>
        </w:rPr>
        <w:t>The purchasing of land or property may be included in your proposal.</w:t>
      </w:r>
    </w:p>
    <w:p w14:paraId="692B457B" w14:textId="586CDD85" w:rsidR="00EC044E" w:rsidRDefault="00EC044E" w:rsidP="00EC044E">
      <w:pPr>
        <w:spacing w:after="0" w:line="240" w:lineRule="auto"/>
        <w:jc w:val="both"/>
        <w:rPr>
          <w:rFonts w:ascii="Century Gothic" w:hAnsi="Century Gothic"/>
        </w:rPr>
      </w:pPr>
    </w:p>
    <w:p w14:paraId="637B0FCE" w14:textId="4041FE9B" w:rsidR="002D35B9" w:rsidRDefault="002D35B9" w:rsidP="00EC044E">
      <w:pPr>
        <w:spacing w:after="0" w:line="240" w:lineRule="auto"/>
        <w:jc w:val="both"/>
        <w:rPr>
          <w:rFonts w:ascii="Century Gothic" w:hAnsi="Century Gothic"/>
        </w:rPr>
      </w:pPr>
      <w:r>
        <w:rPr>
          <w:rFonts w:ascii="Century Gothic" w:hAnsi="Century Gothic"/>
        </w:rPr>
        <w:t>Funded providers must</w:t>
      </w:r>
      <w:r w:rsidR="00172411">
        <w:rPr>
          <w:rFonts w:ascii="Century Gothic" w:hAnsi="Century Gothic"/>
        </w:rPr>
        <w:t xml:space="preserve"> </w:t>
      </w:r>
      <w:r w:rsidR="00F431B1">
        <w:rPr>
          <w:rFonts w:ascii="Century Gothic" w:hAnsi="Century Gothic"/>
        </w:rPr>
        <w:t>submit</w:t>
      </w:r>
      <w:r>
        <w:rPr>
          <w:rFonts w:ascii="Century Gothic" w:hAnsi="Century Gothic"/>
        </w:rPr>
        <w:t xml:space="preserve"> a minimum of </w:t>
      </w:r>
      <w:r w:rsidR="004F015B">
        <w:rPr>
          <w:rFonts w:ascii="Century Gothic" w:hAnsi="Century Gothic"/>
        </w:rPr>
        <w:t>two</w:t>
      </w:r>
      <w:r w:rsidR="00172411">
        <w:rPr>
          <w:rFonts w:ascii="Century Gothic" w:hAnsi="Century Gothic"/>
        </w:rPr>
        <w:t xml:space="preserve"> quotations to support</w:t>
      </w:r>
      <w:r w:rsidR="002A44B0">
        <w:rPr>
          <w:rFonts w:ascii="Century Gothic" w:hAnsi="Century Gothic"/>
        </w:rPr>
        <w:t xml:space="preserve"> their application. </w:t>
      </w:r>
      <w:r w:rsidR="009C4FC5">
        <w:rPr>
          <w:rFonts w:ascii="Century Gothic" w:hAnsi="Century Gothic"/>
        </w:rPr>
        <w:t>Doing so</w:t>
      </w:r>
      <w:r w:rsidR="006C46B6">
        <w:rPr>
          <w:rFonts w:ascii="Century Gothic" w:hAnsi="Century Gothic"/>
        </w:rPr>
        <w:t xml:space="preserve"> will assure the Council that</w:t>
      </w:r>
      <w:r w:rsidR="00633A3D">
        <w:rPr>
          <w:rFonts w:ascii="Century Gothic" w:hAnsi="Century Gothic"/>
        </w:rPr>
        <w:t xml:space="preserve"> requested </w:t>
      </w:r>
      <w:r w:rsidR="000404EC">
        <w:rPr>
          <w:rFonts w:ascii="Century Gothic" w:hAnsi="Century Gothic"/>
        </w:rPr>
        <w:t>sums</w:t>
      </w:r>
      <w:r w:rsidR="00633A3D">
        <w:rPr>
          <w:rFonts w:ascii="Century Gothic" w:hAnsi="Century Gothic"/>
        </w:rPr>
        <w:t xml:space="preserve"> are truly reflective </w:t>
      </w:r>
      <w:r w:rsidR="00633A3D">
        <w:rPr>
          <w:rFonts w:ascii="Century Gothic" w:hAnsi="Century Gothic"/>
        </w:rPr>
        <w:lastRenderedPageBreak/>
        <w:t xml:space="preserve">of </w:t>
      </w:r>
      <w:r w:rsidR="00523BC6">
        <w:rPr>
          <w:rFonts w:ascii="Century Gothic" w:hAnsi="Century Gothic"/>
        </w:rPr>
        <w:t xml:space="preserve">the </w:t>
      </w:r>
      <w:r w:rsidR="00633A3D">
        <w:rPr>
          <w:rFonts w:ascii="Century Gothic" w:hAnsi="Century Gothic"/>
        </w:rPr>
        <w:t>market costs</w:t>
      </w:r>
      <w:r w:rsidR="009324EB">
        <w:rPr>
          <w:rFonts w:ascii="Century Gothic" w:hAnsi="Century Gothic"/>
        </w:rPr>
        <w:t xml:space="preserve"> </w:t>
      </w:r>
      <w:r w:rsidR="004A2577">
        <w:rPr>
          <w:rFonts w:ascii="Century Gothic" w:hAnsi="Century Gothic"/>
        </w:rPr>
        <w:t xml:space="preserve">of </w:t>
      </w:r>
      <w:r w:rsidR="009324EB">
        <w:rPr>
          <w:rFonts w:ascii="Century Gothic" w:hAnsi="Century Gothic"/>
        </w:rPr>
        <w:t xml:space="preserve">the goods, services or works being procured. </w:t>
      </w:r>
      <w:r w:rsidR="0037590D">
        <w:rPr>
          <w:rFonts w:ascii="Century Gothic" w:hAnsi="Century Gothic"/>
        </w:rPr>
        <w:t xml:space="preserve">The Council </w:t>
      </w:r>
      <w:r w:rsidR="00432277">
        <w:rPr>
          <w:rFonts w:ascii="Century Gothic" w:hAnsi="Century Gothic"/>
        </w:rPr>
        <w:t xml:space="preserve">reserves the right to reject </w:t>
      </w:r>
      <w:r w:rsidR="00076310">
        <w:rPr>
          <w:rFonts w:ascii="Century Gothic" w:hAnsi="Century Gothic"/>
        </w:rPr>
        <w:t xml:space="preserve">grant </w:t>
      </w:r>
      <w:r w:rsidR="00432277">
        <w:rPr>
          <w:rFonts w:ascii="Century Gothic" w:hAnsi="Century Gothic"/>
        </w:rPr>
        <w:t xml:space="preserve">applications </w:t>
      </w:r>
      <w:r w:rsidR="00076310">
        <w:rPr>
          <w:rFonts w:ascii="Century Gothic" w:hAnsi="Century Gothic"/>
        </w:rPr>
        <w:t xml:space="preserve">received if it has reason to believe figures </w:t>
      </w:r>
      <w:r w:rsidR="00A747B2">
        <w:rPr>
          <w:rFonts w:ascii="Century Gothic" w:hAnsi="Century Gothic"/>
        </w:rPr>
        <w:t xml:space="preserve">are artificially inflated. </w:t>
      </w:r>
      <w:r w:rsidR="005277D8">
        <w:rPr>
          <w:rFonts w:ascii="Century Gothic" w:hAnsi="Century Gothic"/>
        </w:rPr>
        <w:t>Funded Providers are encouraged to contact the Early Years Expansion Team if the</w:t>
      </w:r>
      <w:r w:rsidR="00F43783">
        <w:rPr>
          <w:rFonts w:ascii="Century Gothic" w:hAnsi="Century Gothic"/>
        </w:rPr>
        <w:t>y</w:t>
      </w:r>
      <w:r w:rsidR="005277D8">
        <w:rPr>
          <w:rFonts w:ascii="Century Gothic" w:hAnsi="Century Gothic"/>
        </w:rPr>
        <w:t xml:space="preserve"> </w:t>
      </w:r>
      <w:r w:rsidR="00247AE5">
        <w:rPr>
          <w:rFonts w:ascii="Century Gothic" w:hAnsi="Century Gothic"/>
        </w:rPr>
        <w:t>require clarification</w:t>
      </w:r>
      <w:r w:rsidR="005277D8">
        <w:rPr>
          <w:rFonts w:ascii="Century Gothic" w:hAnsi="Century Gothic"/>
        </w:rPr>
        <w:t xml:space="preserve"> on th</w:t>
      </w:r>
      <w:r w:rsidR="00F73E00">
        <w:rPr>
          <w:rFonts w:ascii="Century Gothic" w:hAnsi="Century Gothic"/>
        </w:rPr>
        <w:t xml:space="preserve">is requirement. </w:t>
      </w:r>
    </w:p>
    <w:p w14:paraId="45E76079" w14:textId="77777777" w:rsidR="002D35B9" w:rsidRDefault="002D35B9" w:rsidP="00EC044E">
      <w:pPr>
        <w:spacing w:after="0" w:line="240" w:lineRule="auto"/>
        <w:jc w:val="both"/>
        <w:rPr>
          <w:rFonts w:ascii="Century Gothic" w:hAnsi="Century Gothic"/>
        </w:rPr>
      </w:pPr>
    </w:p>
    <w:p w14:paraId="3C155C38" w14:textId="77777777" w:rsidR="00EC044E" w:rsidRDefault="00EC044E" w:rsidP="00EC044E">
      <w:pPr>
        <w:spacing w:after="0" w:line="240" w:lineRule="auto"/>
        <w:jc w:val="both"/>
        <w:rPr>
          <w:rFonts w:ascii="Century Gothic" w:hAnsi="Century Gothic"/>
        </w:rPr>
      </w:pPr>
      <w:r>
        <w:rPr>
          <w:rFonts w:ascii="Century Gothic" w:hAnsi="Century Gothic"/>
        </w:rPr>
        <w:t xml:space="preserve">Where proposals are </w:t>
      </w:r>
      <w:proofErr w:type="gramStart"/>
      <w:r>
        <w:rPr>
          <w:rFonts w:ascii="Century Gothic" w:hAnsi="Century Gothic"/>
        </w:rPr>
        <w:t>successful</w:t>
      </w:r>
      <w:proofErr w:type="gramEnd"/>
      <w:r>
        <w:rPr>
          <w:rFonts w:ascii="Century Gothic" w:hAnsi="Century Gothic"/>
        </w:rPr>
        <w:t xml:space="preserve"> we reserve the right to implement appropriate arrangements to ensure public funds are protected. As a guide, such measures may include, as a minimum:</w:t>
      </w:r>
    </w:p>
    <w:p w14:paraId="1A7FB6B3" w14:textId="77777777" w:rsidR="00EC044E" w:rsidRDefault="00EC044E" w:rsidP="00EC044E">
      <w:pPr>
        <w:spacing w:after="0" w:line="240" w:lineRule="auto"/>
        <w:jc w:val="both"/>
        <w:rPr>
          <w:rFonts w:ascii="Century Gothic" w:hAnsi="Century Gothic"/>
        </w:rPr>
      </w:pPr>
    </w:p>
    <w:p w14:paraId="3090A926" w14:textId="77777777" w:rsidR="00EC044E" w:rsidRPr="008A09DD" w:rsidRDefault="00EC044E" w:rsidP="00EC044E">
      <w:pPr>
        <w:numPr>
          <w:ilvl w:val="0"/>
          <w:numId w:val="4"/>
        </w:numPr>
        <w:spacing w:after="0" w:line="240" w:lineRule="auto"/>
        <w:ind w:left="426"/>
        <w:jc w:val="both"/>
        <w:rPr>
          <w:rFonts w:ascii="Century Gothic" w:hAnsi="Century Gothic"/>
        </w:rPr>
      </w:pPr>
      <w:r w:rsidRPr="00056704">
        <w:rPr>
          <w:rFonts w:ascii="Century Gothic" w:eastAsia="Times New Roman" w:hAnsi="Century Gothic"/>
        </w:rPr>
        <w:t xml:space="preserve">A formal grant acceptance form, indicating your agreement to complete the proposed project and report on the benefits </w:t>
      </w:r>
      <w:proofErr w:type="gramStart"/>
      <w:r w:rsidRPr="00056704">
        <w:rPr>
          <w:rFonts w:ascii="Century Gothic" w:eastAsia="Times New Roman" w:hAnsi="Century Gothic"/>
        </w:rPr>
        <w:t>achieved</w:t>
      </w:r>
      <w:r>
        <w:rPr>
          <w:rFonts w:ascii="Century Gothic" w:eastAsia="Times New Roman" w:hAnsi="Century Gothic"/>
        </w:rPr>
        <w:t>;</w:t>
      </w:r>
      <w:proofErr w:type="gramEnd"/>
    </w:p>
    <w:p w14:paraId="38B5F285" w14:textId="77777777" w:rsidR="00EC044E" w:rsidRPr="008A09DD" w:rsidRDefault="00EC044E" w:rsidP="00EC044E">
      <w:pPr>
        <w:numPr>
          <w:ilvl w:val="0"/>
          <w:numId w:val="4"/>
        </w:numPr>
        <w:spacing w:after="0" w:line="240" w:lineRule="auto"/>
        <w:ind w:left="426"/>
        <w:jc w:val="both"/>
        <w:rPr>
          <w:rFonts w:ascii="Century Gothic" w:hAnsi="Century Gothic"/>
        </w:rPr>
      </w:pPr>
      <w:r>
        <w:rPr>
          <w:rFonts w:ascii="Century Gothic" w:eastAsia="Times New Roman" w:hAnsi="Century Gothic"/>
        </w:rPr>
        <w:t>a</w:t>
      </w:r>
      <w:r w:rsidRPr="00056704">
        <w:rPr>
          <w:rFonts w:ascii="Century Gothic" w:eastAsia="Times New Roman" w:hAnsi="Century Gothic"/>
        </w:rPr>
        <w:t xml:space="preserve"> monitoring report to be completed at an agreed time after completion of the proposal, confirming that the project went as planned and evidencing the benefits achieved.</w:t>
      </w:r>
    </w:p>
    <w:p w14:paraId="37259862" w14:textId="77777777" w:rsidR="00EC044E" w:rsidRDefault="00EC044E" w:rsidP="00EC044E">
      <w:pPr>
        <w:spacing w:after="0" w:line="240" w:lineRule="auto"/>
        <w:jc w:val="both"/>
        <w:rPr>
          <w:rFonts w:ascii="Century Gothic" w:eastAsia="Times New Roman" w:hAnsi="Century Gothic"/>
        </w:rPr>
      </w:pPr>
    </w:p>
    <w:p w14:paraId="3853A6B1" w14:textId="26E441AD" w:rsidR="00EC044E" w:rsidRPr="008A09DD" w:rsidRDefault="00EC044E" w:rsidP="00EC044E">
      <w:pPr>
        <w:spacing w:after="0" w:line="240" w:lineRule="auto"/>
        <w:jc w:val="both"/>
        <w:rPr>
          <w:rFonts w:ascii="Century Gothic" w:hAnsi="Century Gothic"/>
        </w:rPr>
      </w:pPr>
      <w:r>
        <w:rPr>
          <w:rFonts w:ascii="Century Gothic" w:eastAsia="Times New Roman" w:hAnsi="Century Gothic"/>
        </w:rPr>
        <w:t>Where a grant award is of a sufficiently high value, we may also implement further measures such as a</w:t>
      </w:r>
      <w:r w:rsidRPr="00056704">
        <w:rPr>
          <w:rFonts w:ascii="Century Gothic" w:eastAsia="Times New Roman" w:hAnsi="Century Gothic"/>
        </w:rPr>
        <w:t xml:space="preserve"> grant agreement, including provisions</w:t>
      </w:r>
      <w:r>
        <w:rPr>
          <w:rFonts w:ascii="Century Gothic" w:eastAsia="Times New Roman" w:hAnsi="Century Gothic"/>
        </w:rPr>
        <w:t xml:space="preserve"> for repayment if any </w:t>
      </w:r>
      <w:r w:rsidRPr="00056704">
        <w:rPr>
          <w:rFonts w:ascii="Century Gothic" w:eastAsia="Times New Roman" w:hAnsi="Century Gothic"/>
        </w:rPr>
        <w:t>property</w:t>
      </w:r>
      <w:r w:rsidR="006F7BB8">
        <w:rPr>
          <w:rFonts w:ascii="Century Gothic" w:eastAsia="Times New Roman" w:hAnsi="Century Gothic"/>
        </w:rPr>
        <w:t xml:space="preserve"> or equipment</w:t>
      </w:r>
      <w:r w:rsidRPr="00056704">
        <w:rPr>
          <w:rFonts w:ascii="Century Gothic" w:eastAsia="Times New Roman" w:hAnsi="Century Gothic"/>
        </w:rPr>
        <w:t xml:space="preserve"> is disposed of </w:t>
      </w:r>
      <w:r>
        <w:rPr>
          <w:rFonts w:ascii="Century Gothic" w:eastAsia="Times New Roman" w:hAnsi="Century Gothic"/>
        </w:rPr>
        <w:t xml:space="preserve">or if the service </w:t>
      </w:r>
      <w:r w:rsidR="0080034F">
        <w:rPr>
          <w:rFonts w:ascii="Century Gothic" w:eastAsia="Times New Roman" w:hAnsi="Century Gothic"/>
        </w:rPr>
        <w:t>does not enter into or withdraws from contract to deliver funded placements.</w:t>
      </w:r>
    </w:p>
    <w:p w14:paraId="7C2EABE3" w14:textId="77777777" w:rsidR="00EC044E" w:rsidRPr="00E35847" w:rsidRDefault="00EC044E" w:rsidP="00EC044E">
      <w:pPr>
        <w:spacing w:after="0" w:line="240" w:lineRule="auto"/>
        <w:jc w:val="both"/>
        <w:outlineLvl w:val="0"/>
        <w:rPr>
          <w:rFonts w:ascii="Century Gothic" w:hAnsi="Century Gothic" w:cs="Arial"/>
        </w:rPr>
      </w:pPr>
    </w:p>
    <w:p w14:paraId="258530A2" w14:textId="77777777" w:rsidR="00EC044E" w:rsidRPr="00B16C0E" w:rsidRDefault="00EC044E" w:rsidP="00EC044E">
      <w:pPr>
        <w:spacing w:after="0" w:line="240" w:lineRule="auto"/>
        <w:jc w:val="both"/>
        <w:outlineLvl w:val="0"/>
        <w:rPr>
          <w:rFonts w:ascii="Century Gothic" w:hAnsi="Century Gothic" w:cs="Arial"/>
          <w:b/>
        </w:rPr>
      </w:pPr>
      <w:r>
        <w:rPr>
          <w:rFonts w:ascii="Century Gothic" w:hAnsi="Century Gothic" w:cs="Arial"/>
          <w:b/>
        </w:rPr>
        <w:t>The application and evaluation process</w:t>
      </w:r>
    </w:p>
    <w:p w14:paraId="67992904" w14:textId="77777777" w:rsidR="00AD61FF" w:rsidRDefault="00EC044E" w:rsidP="00EC044E">
      <w:pPr>
        <w:spacing w:after="0" w:line="240" w:lineRule="auto"/>
        <w:jc w:val="both"/>
        <w:outlineLvl w:val="0"/>
        <w:rPr>
          <w:rFonts w:ascii="Century Gothic" w:hAnsi="Century Gothic" w:cs="Arial"/>
        </w:rPr>
      </w:pPr>
      <w:r>
        <w:rPr>
          <w:rFonts w:ascii="Century Gothic" w:hAnsi="Century Gothic" w:cs="Arial"/>
        </w:rPr>
        <w:t xml:space="preserve">Your application form should be typed, printed, and signed by the </w:t>
      </w:r>
      <w:r w:rsidR="006F07C2">
        <w:rPr>
          <w:rFonts w:ascii="Century Gothic" w:hAnsi="Century Gothic" w:cs="Arial"/>
        </w:rPr>
        <w:t>appropriate parties at section 3</w:t>
      </w:r>
      <w:r>
        <w:rPr>
          <w:rFonts w:ascii="Century Gothic" w:hAnsi="Century Gothic" w:cs="Arial"/>
        </w:rPr>
        <w:t xml:space="preserve">. </w:t>
      </w:r>
    </w:p>
    <w:p w14:paraId="748F4D7F" w14:textId="77777777" w:rsidR="00AD61FF" w:rsidRDefault="00AD61FF" w:rsidP="00EC044E">
      <w:pPr>
        <w:spacing w:after="0" w:line="240" w:lineRule="auto"/>
        <w:jc w:val="both"/>
        <w:outlineLvl w:val="0"/>
        <w:rPr>
          <w:rFonts w:ascii="Century Gothic" w:hAnsi="Century Gothic" w:cs="Arial"/>
        </w:rPr>
      </w:pPr>
    </w:p>
    <w:p w14:paraId="1BFF7F1E" w14:textId="77777777" w:rsidR="00AD61FF" w:rsidRDefault="00EC044E" w:rsidP="00EC044E">
      <w:pPr>
        <w:spacing w:after="0" w:line="240" w:lineRule="auto"/>
        <w:jc w:val="both"/>
        <w:outlineLvl w:val="0"/>
        <w:rPr>
          <w:rFonts w:ascii="Century Gothic" w:hAnsi="Century Gothic" w:cs="Arial"/>
        </w:rPr>
      </w:pPr>
      <w:bookmarkStart w:id="0" w:name="_Hlk31066972"/>
      <w:r>
        <w:rPr>
          <w:rFonts w:ascii="Century Gothic" w:hAnsi="Century Gothic" w:cs="Arial"/>
        </w:rPr>
        <w:t xml:space="preserve">Please return the completed form, </w:t>
      </w:r>
      <w:r w:rsidRPr="00BC4FDE">
        <w:rPr>
          <w:rFonts w:ascii="Century Gothic" w:hAnsi="Century Gothic" w:cs="Arial"/>
          <w:u w:val="single"/>
        </w:rPr>
        <w:t>marked as confidential</w:t>
      </w:r>
      <w:r w:rsidR="00AD61FF">
        <w:rPr>
          <w:rFonts w:ascii="Century Gothic" w:hAnsi="Century Gothic" w:cs="Arial"/>
        </w:rPr>
        <w:t xml:space="preserve">, </w:t>
      </w:r>
      <w:r>
        <w:rPr>
          <w:rFonts w:ascii="Century Gothic" w:hAnsi="Century Gothic" w:cs="Arial"/>
        </w:rPr>
        <w:t>t</w:t>
      </w:r>
      <w:r w:rsidR="00D867CE">
        <w:rPr>
          <w:rFonts w:ascii="Century Gothic" w:hAnsi="Century Gothic" w:cs="Arial"/>
        </w:rPr>
        <w:t>o</w:t>
      </w:r>
      <w:r w:rsidR="00AD61FF">
        <w:rPr>
          <w:rFonts w:ascii="Century Gothic" w:hAnsi="Century Gothic" w:cs="Arial"/>
        </w:rPr>
        <w:t xml:space="preserve">: </w:t>
      </w:r>
    </w:p>
    <w:p w14:paraId="5E06D44F" w14:textId="3521B419" w:rsidR="00AD61FF" w:rsidRDefault="00480FB2" w:rsidP="00EC044E">
      <w:pPr>
        <w:spacing w:after="0" w:line="240" w:lineRule="auto"/>
        <w:jc w:val="both"/>
        <w:outlineLvl w:val="0"/>
        <w:rPr>
          <w:rFonts w:ascii="Century Gothic" w:hAnsi="Century Gothic" w:cs="Arial"/>
        </w:rPr>
      </w:pPr>
      <w:r>
        <w:rPr>
          <w:rFonts w:ascii="Century Gothic" w:hAnsi="Century Gothic" w:cs="Arial"/>
        </w:rPr>
        <w:t>Early Learning and Childcare Funded Provider Grants</w:t>
      </w:r>
      <w:r w:rsidR="00AD61FF">
        <w:rPr>
          <w:rFonts w:ascii="Century Gothic" w:hAnsi="Century Gothic" w:cs="Arial"/>
        </w:rPr>
        <w:t xml:space="preserve">, Aberdeen City Council, Early Years Team, Integrated Children’s and Family Services, Second Floor North, </w:t>
      </w:r>
      <w:proofErr w:type="spellStart"/>
      <w:r w:rsidR="00AD61FF">
        <w:rPr>
          <w:rFonts w:ascii="Century Gothic" w:hAnsi="Century Gothic" w:cs="Arial"/>
        </w:rPr>
        <w:t>Marischal</w:t>
      </w:r>
      <w:proofErr w:type="spellEnd"/>
      <w:r w:rsidR="00AD61FF">
        <w:rPr>
          <w:rFonts w:ascii="Century Gothic" w:hAnsi="Century Gothic" w:cs="Arial"/>
        </w:rPr>
        <w:t xml:space="preserve"> College, Broad Street, Aberdeen, AB10 1AB. </w:t>
      </w:r>
    </w:p>
    <w:p w14:paraId="294A6A96" w14:textId="77777777" w:rsidR="00AD61FF" w:rsidRDefault="00AD61FF" w:rsidP="00EC044E">
      <w:pPr>
        <w:spacing w:after="0" w:line="240" w:lineRule="auto"/>
        <w:jc w:val="both"/>
        <w:outlineLvl w:val="0"/>
        <w:rPr>
          <w:rFonts w:ascii="Century Gothic" w:hAnsi="Century Gothic" w:cs="Arial"/>
        </w:rPr>
      </w:pPr>
    </w:p>
    <w:p w14:paraId="3AF6FB71" w14:textId="470BC326" w:rsidR="00AD61FF" w:rsidRDefault="00AD61FF" w:rsidP="00EC044E">
      <w:pPr>
        <w:spacing w:after="0" w:line="240" w:lineRule="auto"/>
        <w:jc w:val="both"/>
        <w:outlineLvl w:val="0"/>
        <w:rPr>
          <w:rFonts w:ascii="Century Gothic" w:hAnsi="Century Gothic" w:cs="Arial"/>
        </w:rPr>
      </w:pPr>
      <w:r>
        <w:rPr>
          <w:rFonts w:ascii="Century Gothic" w:hAnsi="Century Gothic" w:cs="Arial"/>
        </w:rPr>
        <w:t xml:space="preserve">Alternatively, applications can be emails to </w:t>
      </w:r>
      <w:hyperlink r:id="rId10" w:history="1">
        <w:r w:rsidRPr="00127320">
          <w:rPr>
            <w:rStyle w:val="Hyperlink"/>
            <w:rFonts w:ascii="Century Gothic" w:hAnsi="Century Gothic" w:cs="Arial"/>
          </w:rPr>
          <w:t>elcexpansion@aberdeencity.gov.uk</w:t>
        </w:r>
      </w:hyperlink>
    </w:p>
    <w:p w14:paraId="334B7AF3" w14:textId="77777777" w:rsidR="00AD61FF" w:rsidRDefault="00AD61FF" w:rsidP="00EC044E">
      <w:pPr>
        <w:spacing w:after="0" w:line="240" w:lineRule="auto"/>
        <w:jc w:val="both"/>
        <w:outlineLvl w:val="0"/>
        <w:rPr>
          <w:rFonts w:ascii="Century Gothic" w:hAnsi="Century Gothic" w:cs="Arial"/>
        </w:rPr>
      </w:pPr>
    </w:p>
    <w:bookmarkEnd w:id="0"/>
    <w:p w14:paraId="01A7726C" w14:textId="6A02E598" w:rsidR="00EC044E" w:rsidRDefault="00EC044E" w:rsidP="00EC044E">
      <w:pPr>
        <w:spacing w:after="0" w:line="240" w:lineRule="auto"/>
        <w:jc w:val="both"/>
        <w:outlineLvl w:val="0"/>
        <w:rPr>
          <w:rFonts w:ascii="Century Gothic" w:hAnsi="Century Gothic" w:cs="Arial"/>
        </w:rPr>
      </w:pPr>
      <w:r>
        <w:rPr>
          <w:rFonts w:ascii="Century Gothic" w:hAnsi="Century Gothic" w:cs="Arial"/>
        </w:rPr>
        <w:t xml:space="preserve">The closing date for </w:t>
      </w:r>
      <w:r w:rsidRPr="001F3F61">
        <w:rPr>
          <w:rFonts w:ascii="Century Gothic" w:hAnsi="Century Gothic" w:cs="Arial"/>
        </w:rPr>
        <w:t>receipt of applications is</w:t>
      </w:r>
      <w:r w:rsidRPr="00AD61FF">
        <w:rPr>
          <w:rFonts w:ascii="Century Gothic" w:hAnsi="Century Gothic" w:cs="Arial"/>
          <w:b/>
          <w:bCs/>
        </w:rPr>
        <w:t xml:space="preserve"> 5pm on </w:t>
      </w:r>
      <w:r w:rsidR="0080672C">
        <w:rPr>
          <w:rFonts w:ascii="Century Gothic" w:hAnsi="Century Gothic" w:cs="Arial"/>
          <w:b/>
          <w:bCs/>
        </w:rPr>
        <w:t>Monday 16th</w:t>
      </w:r>
      <w:r w:rsidRPr="00AD61FF">
        <w:rPr>
          <w:rFonts w:ascii="Century Gothic" w:hAnsi="Century Gothic" w:cs="Arial"/>
          <w:b/>
          <w:bCs/>
        </w:rPr>
        <w:t xml:space="preserve"> March 20</w:t>
      </w:r>
      <w:r w:rsidR="00AD61FF" w:rsidRPr="00AD61FF">
        <w:rPr>
          <w:rFonts w:ascii="Century Gothic" w:hAnsi="Century Gothic" w:cs="Arial"/>
          <w:b/>
          <w:bCs/>
        </w:rPr>
        <w:t>20</w:t>
      </w:r>
      <w:r w:rsidRPr="00AD61FF">
        <w:rPr>
          <w:rFonts w:ascii="Century Gothic" w:hAnsi="Century Gothic" w:cs="Arial"/>
          <w:b/>
          <w:bCs/>
        </w:rPr>
        <w:t>.</w:t>
      </w:r>
    </w:p>
    <w:p w14:paraId="0FDD5C39" w14:textId="77777777" w:rsidR="00EC044E" w:rsidRDefault="00EC044E" w:rsidP="00EC044E">
      <w:pPr>
        <w:spacing w:after="0" w:line="240" w:lineRule="auto"/>
        <w:jc w:val="both"/>
        <w:outlineLvl w:val="0"/>
        <w:rPr>
          <w:rFonts w:ascii="Century Gothic" w:hAnsi="Century Gothic" w:cs="Arial"/>
        </w:rPr>
      </w:pPr>
    </w:p>
    <w:p w14:paraId="3A27B905" w14:textId="77777777" w:rsidR="00EC044E" w:rsidRDefault="00EC044E" w:rsidP="00EC044E">
      <w:pPr>
        <w:spacing w:after="0" w:line="240" w:lineRule="auto"/>
        <w:jc w:val="both"/>
        <w:outlineLvl w:val="0"/>
        <w:rPr>
          <w:rFonts w:ascii="Century Gothic" w:hAnsi="Century Gothic" w:cs="Arial"/>
        </w:rPr>
      </w:pPr>
      <w:r w:rsidRPr="006C438A">
        <w:rPr>
          <w:rFonts w:ascii="Century Gothic" w:hAnsi="Century Gothic" w:cs="Arial"/>
        </w:rPr>
        <w:t>When your application is</w:t>
      </w:r>
      <w:r>
        <w:rPr>
          <w:rFonts w:ascii="Century Gothic" w:hAnsi="Century Gothic" w:cs="Arial"/>
        </w:rPr>
        <w:t xml:space="preserve"> received, it will be </w:t>
      </w:r>
      <w:proofErr w:type="gramStart"/>
      <w:r>
        <w:rPr>
          <w:rFonts w:ascii="Century Gothic" w:hAnsi="Century Gothic" w:cs="Arial"/>
        </w:rPr>
        <w:t>logged</w:t>
      </w:r>
      <w:proofErr w:type="gramEnd"/>
      <w:r>
        <w:rPr>
          <w:rFonts w:ascii="Century Gothic" w:hAnsi="Century Gothic" w:cs="Arial"/>
        </w:rPr>
        <w:t xml:space="preserve"> and an initial screening will be carried out to ensure all of the necessary information is included. At this point someone may contact you if there is a need to seek clarity on any of the information you have submitted, prior to a full evaluation.</w:t>
      </w:r>
    </w:p>
    <w:p w14:paraId="20F1D0A5" w14:textId="77777777" w:rsidR="00EC044E" w:rsidRDefault="00EC044E" w:rsidP="00EC044E">
      <w:pPr>
        <w:spacing w:after="0" w:line="240" w:lineRule="auto"/>
        <w:jc w:val="both"/>
        <w:outlineLvl w:val="0"/>
        <w:rPr>
          <w:rFonts w:ascii="Century Gothic" w:hAnsi="Century Gothic" w:cs="Arial"/>
        </w:rPr>
      </w:pPr>
    </w:p>
    <w:p w14:paraId="77DE013C" w14:textId="4B469636" w:rsidR="00EC044E" w:rsidRDefault="00EC044E" w:rsidP="00EC044E">
      <w:pPr>
        <w:spacing w:after="0" w:line="240" w:lineRule="auto"/>
        <w:jc w:val="both"/>
        <w:outlineLvl w:val="0"/>
        <w:rPr>
          <w:rFonts w:ascii="Century Gothic" w:hAnsi="Century Gothic" w:cs="Arial"/>
        </w:rPr>
      </w:pPr>
      <w:r>
        <w:rPr>
          <w:rFonts w:ascii="Century Gothic" w:hAnsi="Century Gothic" w:cs="Arial"/>
        </w:rPr>
        <w:t xml:space="preserve">An evaluation panel will be convened after the closing date to look at </w:t>
      </w:r>
      <w:proofErr w:type="gramStart"/>
      <w:r>
        <w:rPr>
          <w:rFonts w:ascii="Century Gothic" w:hAnsi="Century Gothic" w:cs="Arial"/>
        </w:rPr>
        <w:t>all of</w:t>
      </w:r>
      <w:proofErr w:type="gramEnd"/>
      <w:r>
        <w:rPr>
          <w:rFonts w:ascii="Century Gothic" w:hAnsi="Century Gothic" w:cs="Arial"/>
        </w:rPr>
        <w:t xml:space="preserve"> the applications received.</w:t>
      </w:r>
      <w:r w:rsidR="008B5EF9">
        <w:rPr>
          <w:rFonts w:ascii="Century Gothic" w:hAnsi="Century Gothic" w:cs="Arial"/>
        </w:rPr>
        <w:t xml:space="preserve">  </w:t>
      </w:r>
      <w:r w:rsidR="008B5EF9" w:rsidRPr="008B5EF9">
        <w:rPr>
          <w:rFonts w:ascii="Century Gothic" w:hAnsi="Century Gothic" w:cs="Arial"/>
        </w:rPr>
        <w:t xml:space="preserve">All applications will be considered </w:t>
      </w:r>
      <w:bookmarkStart w:id="1" w:name="_GoBack"/>
      <w:bookmarkEnd w:id="1"/>
      <w:r w:rsidR="008B5EF9" w:rsidRPr="008B5EF9">
        <w:rPr>
          <w:rFonts w:ascii="Century Gothic" w:hAnsi="Century Gothic" w:cs="Arial"/>
        </w:rPr>
        <w:t>by the ELC Programme Board, who will provide effective governance and oversight over the grant process and make recommendations.</w:t>
      </w:r>
      <w:r w:rsidR="00C24B43">
        <w:rPr>
          <w:rFonts w:ascii="Century Gothic" w:hAnsi="Century Gothic" w:cs="Arial"/>
        </w:rPr>
        <w:t xml:space="preserve">  </w:t>
      </w:r>
      <w:r w:rsidRPr="00C24B43">
        <w:rPr>
          <w:rFonts w:ascii="Century Gothic" w:hAnsi="Century Gothic" w:cs="Arial"/>
        </w:rPr>
        <w:t>A council solicitor may also be consulted if appropriate.</w:t>
      </w:r>
    </w:p>
    <w:p w14:paraId="1AE25CF3" w14:textId="77777777" w:rsidR="00EC044E" w:rsidRDefault="00EC044E" w:rsidP="00EC044E">
      <w:pPr>
        <w:spacing w:after="0" w:line="240" w:lineRule="auto"/>
        <w:jc w:val="both"/>
        <w:outlineLvl w:val="0"/>
        <w:rPr>
          <w:rFonts w:ascii="Century Gothic" w:hAnsi="Century Gothic" w:cs="Arial"/>
        </w:rPr>
      </w:pPr>
    </w:p>
    <w:p w14:paraId="79149D62" w14:textId="77777777" w:rsidR="00EC044E" w:rsidRDefault="00EC044E" w:rsidP="00EC044E">
      <w:pPr>
        <w:spacing w:after="0" w:line="240" w:lineRule="auto"/>
        <w:jc w:val="both"/>
        <w:outlineLvl w:val="0"/>
        <w:rPr>
          <w:rFonts w:ascii="Century Gothic" w:hAnsi="Century Gothic" w:cs="Arial"/>
        </w:rPr>
      </w:pPr>
      <w:r>
        <w:rPr>
          <w:rFonts w:ascii="Century Gothic" w:hAnsi="Century Gothic" w:cs="Arial"/>
        </w:rPr>
        <w:t xml:space="preserve">The panel will review each application and where decisions </w:t>
      </w:r>
      <w:proofErr w:type="gramStart"/>
      <w:r>
        <w:rPr>
          <w:rFonts w:ascii="Century Gothic" w:hAnsi="Century Gothic" w:cs="Arial"/>
        </w:rPr>
        <w:t>have to</w:t>
      </w:r>
      <w:proofErr w:type="gramEnd"/>
      <w:r>
        <w:rPr>
          <w:rFonts w:ascii="Century Gothic" w:hAnsi="Century Gothic" w:cs="Arial"/>
        </w:rPr>
        <w:t xml:space="preserve"> be made about prioritisation due to limited funds, the following factors may be taken into consideration:</w:t>
      </w:r>
    </w:p>
    <w:p w14:paraId="7ABD1745" w14:textId="77777777" w:rsidR="00EC6CBC" w:rsidRDefault="00EC6CBC" w:rsidP="00EC044E">
      <w:pPr>
        <w:spacing w:after="0" w:line="240" w:lineRule="auto"/>
        <w:jc w:val="both"/>
        <w:outlineLvl w:val="0"/>
        <w:rPr>
          <w:rFonts w:ascii="Century Gothic" w:hAnsi="Century Gothic" w:cs="Arial"/>
        </w:rPr>
      </w:pPr>
    </w:p>
    <w:p w14:paraId="36C1D718" w14:textId="7777777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Supply &amp; Demand</w:t>
      </w:r>
    </w:p>
    <w:p w14:paraId="456571E9" w14:textId="275C5CA0" w:rsidR="00EC044E" w:rsidRDefault="00EC044E" w:rsidP="00EC044E">
      <w:pPr>
        <w:spacing w:after="0" w:line="240" w:lineRule="auto"/>
        <w:ind w:left="426"/>
        <w:jc w:val="both"/>
        <w:outlineLvl w:val="0"/>
        <w:rPr>
          <w:rFonts w:ascii="Century Gothic" w:hAnsi="Century Gothic" w:cs="Arial"/>
        </w:rPr>
      </w:pPr>
      <w:r>
        <w:rPr>
          <w:rFonts w:ascii="Century Gothic" w:hAnsi="Century Gothic" w:cs="Arial"/>
        </w:rPr>
        <w:lastRenderedPageBreak/>
        <w:t xml:space="preserve">Statistics show that there are some areas of </w:t>
      </w:r>
      <w:r w:rsidR="009A4BBF">
        <w:rPr>
          <w:rFonts w:ascii="Century Gothic" w:hAnsi="Century Gothic" w:cs="Arial"/>
        </w:rPr>
        <w:t>Aberdeen</w:t>
      </w:r>
      <w:r>
        <w:rPr>
          <w:rFonts w:ascii="Century Gothic" w:hAnsi="Century Gothic" w:cs="Arial"/>
        </w:rPr>
        <w:t xml:space="preserve"> where settings are regularly near capacity and in some </w:t>
      </w:r>
      <w:proofErr w:type="gramStart"/>
      <w:r>
        <w:rPr>
          <w:rFonts w:ascii="Century Gothic" w:hAnsi="Century Gothic" w:cs="Arial"/>
        </w:rPr>
        <w:t>cases</w:t>
      </w:r>
      <w:proofErr w:type="gramEnd"/>
      <w:r>
        <w:rPr>
          <w:rFonts w:ascii="Century Gothic" w:hAnsi="Century Gothic" w:cs="Arial"/>
        </w:rPr>
        <w:t xml:space="preserve"> there are waiting lists in operation. As a primary concern, priority may be given to applications from localities where supply is struggling to cope with demand and where an increase in places would therefore be most beneficial.</w:t>
      </w:r>
    </w:p>
    <w:p w14:paraId="5FCFC857" w14:textId="77777777" w:rsidR="00EC044E" w:rsidRDefault="00EC044E" w:rsidP="00EC044E">
      <w:pPr>
        <w:spacing w:after="0" w:line="240" w:lineRule="auto"/>
        <w:jc w:val="both"/>
        <w:outlineLvl w:val="0"/>
        <w:rPr>
          <w:rFonts w:ascii="Century Gothic" w:hAnsi="Century Gothic" w:cs="Arial"/>
        </w:rPr>
      </w:pPr>
    </w:p>
    <w:p w14:paraId="4145A37F" w14:textId="7777777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Scottish Index of Multiple Deprivation</w:t>
      </w:r>
    </w:p>
    <w:p w14:paraId="279E1C93" w14:textId="1B14F29A" w:rsidR="00EC044E" w:rsidRDefault="00EC044E" w:rsidP="00EC044E">
      <w:pPr>
        <w:spacing w:after="0" w:line="240" w:lineRule="auto"/>
        <w:ind w:left="426"/>
        <w:jc w:val="both"/>
        <w:outlineLvl w:val="0"/>
        <w:rPr>
          <w:rFonts w:ascii="Century Gothic" w:hAnsi="Century Gothic" w:cs="Arial"/>
        </w:rPr>
      </w:pPr>
      <w:r>
        <w:rPr>
          <w:rFonts w:ascii="Century Gothic" w:hAnsi="Century Gothic" w:cs="Arial"/>
        </w:rPr>
        <w:t xml:space="preserve">SIMD is the </w:t>
      </w:r>
      <w:hyperlink r:id="rId11" w:history="1">
        <w:r w:rsidRPr="005D204A">
          <w:rPr>
            <w:rStyle w:val="Hyperlink"/>
            <w:rFonts w:ascii="Century Gothic" w:hAnsi="Century Gothic" w:cs="Arial"/>
          </w:rPr>
          <w:t>Scottish Government’s official tool</w:t>
        </w:r>
      </w:hyperlink>
      <w:r>
        <w:rPr>
          <w:rFonts w:ascii="Century Gothic" w:hAnsi="Century Gothic" w:cs="Arial"/>
        </w:rPr>
        <w:t xml:space="preserve"> for identifying areas of deprivation in Scotland. Evidence shows that an attainment gap exists between children who live in areas with a high SIMD rank and children who come from more advantaged backgrounds. As a secondary concern, priority may therefore be given to applications from localities with a higher SIMD rank. An interactive map containing SIMD information for Scotland, which is adjustable to show A</w:t>
      </w:r>
      <w:r w:rsidR="009A4BBF">
        <w:rPr>
          <w:rFonts w:ascii="Century Gothic" w:hAnsi="Century Gothic" w:cs="Arial"/>
        </w:rPr>
        <w:t>berdeen</w:t>
      </w:r>
      <w:r>
        <w:rPr>
          <w:rFonts w:ascii="Century Gothic" w:hAnsi="Century Gothic" w:cs="Arial"/>
        </w:rPr>
        <w:t xml:space="preserve">-specific information, can be found </w:t>
      </w:r>
      <w:hyperlink r:id="rId12" w:anchor="/simd2016/BTTTFTT/9/-4.0000/55.9000/" w:history="1">
        <w:r w:rsidRPr="005D204A">
          <w:rPr>
            <w:rStyle w:val="Hyperlink"/>
            <w:rFonts w:ascii="Century Gothic" w:hAnsi="Century Gothic" w:cs="Arial"/>
          </w:rPr>
          <w:t>here</w:t>
        </w:r>
      </w:hyperlink>
      <w:r>
        <w:rPr>
          <w:rFonts w:ascii="Century Gothic" w:hAnsi="Century Gothic" w:cs="Arial"/>
        </w:rPr>
        <w:t>.</w:t>
      </w:r>
    </w:p>
    <w:p w14:paraId="77BAFA48" w14:textId="77777777" w:rsidR="00EC044E" w:rsidRDefault="00EC044E" w:rsidP="00EC044E">
      <w:pPr>
        <w:spacing w:after="0" w:line="240" w:lineRule="auto"/>
        <w:ind w:left="426"/>
        <w:jc w:val="both"/>
        <w:outlineLvl w:val="0"/>
        <w:rPr>
          <w:rFonts w:ascii="Century Gothic" w:hAnsi="Century Gothic" w:cs="Arial"/>
        </w:rPr>
      </w:pPr>
    </w:p>
    <w:p w14:paraId="5B2095EA" w14:textId="77777777" w:rsidR="00EC044E" w:rsidRPr="001328B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Local and Regional Considerations</w:t>
      </w:r>
    </w:p>
    <w:p w14:paraId="0C24124B" w14:textId="483CDDDC" w:rsidR="00EC044E" w:rsidRPr="001328BE" w:rsidRDefault="00EC044E" w:rsidP="00EC044E">
      <w:pPr>
        <w:spacing w:after="0" w:line="240" w:lineRule="auto"/>
        <w:ind w:left="426"/>
        <w:jc w:val="both"/>
        <w:outlineLvl w:val="0"/>
        <w:rPr>
          <w:rFonts w:ascii="Century Gothic" w:hAnsi="Century Gothic" w:cs="Arial"/>
        </w:rPr>
      </w:pPr>
      <w:r>
        <w:rPr>
          <w:rFonts w:ascii="Century Gothic" w:hAnsi="Century Gothic" w:cs="Arial"/>
        </w:rPr>
        <w:t xml:space="preserve">The planning and implementation of the early </w:t>
      </w:r>
      <w:proofErr w:type="gramStart"/>
      <w:r>
        <w:rPr>
          <w:rFonts w:ascii="Century Gothic" w:hAnsi="Century Gothic" w:cs="Arial"/>
        </w:rPr>
        <w:t>years</w:t>
      </w:r>
      <w:proofErr w:type="gramEnd"/>
      <w:r>
        <w:rPr>
          <w:rFonts w:ascii="Century Gothic" w:hAnsi="Century Gothic" w:cs="Arial"/>
        </w:rPr>
        <w:t xml:space="preserve"> expansion is taking place in a constantly changing environment. The council’s own infrastructure expansion plan is being regularly refined as new information comes to light, and the proposals for any given school, town or locality can change. We reserve the right to </w:t>
      </w:r>
      <w:proofErr w:type="gramStart"/>
      <w:r>
        <w:rPr>
          <w:rFonts w:ascii="Century Gothic" w:hAnsi="Century Gothic" w:cs="Arial"/>
        </w:rPr>
        <w:t>take into account</w:t>
      </w:r>
      <w:proofErr w:type="gramEnd"/>
      <w:r>
        <w:rPr>
          <w:rFonts w:ascii="Century Gothic" w:hAnsi="Century Gothic" w:cs="Arial"/>
        </w:rPr>
        <w:t xml:space="preserve"> the most up to date local and A</w:t>
      </w:r>
      <w:r w:rsidR="009A4BBF">
        <w:rPr>
          <w:rFonts w:ascii="Century Gothic" w:hAnsi="Century Gothic" w:cs="Arial"/>
        </w:rPr>
        <w:t>berdeen</w:t>
      </w:r>
      <w:r>
        <w:rPr>
          <w:rFonts w:ascii="Century Gothic" w:hAnsi="Century Gothic" w:cs="Arial"/>
        </w:rPr>
        <w:t>-wide information at the time of the award panel to help inform our decisions and to ensure our limited funds are targeted in the right places. The reasoning behind the outcome of your application will always be fully explained.</w:t>
      </w:r>
    </w:p>
    <w:p w14:paraId="5EDE8A61" w14:textId="77777777" w:rsidR="00EC044E" w:rsidRDefault="00EC044E" w:rsidP="00EC044E">
      <w:pPr>
        <w:spacing w:after="0" w:line="240" w:lineRule="auto"/>
        <w:jc w:val="both"/>
        <w:outlineLvl w:val="0"/>
        <w:rPr>
          <w:rFonts w:ascii="Century Gothic" w:hAnsi="Century Gothic" w:cs="Arial"/>
        </w:rPr>
      </w:pPr>
    </w:p>
    <w:p w14:paraId="1A6FA1DA" w14:textId="77777777" w:rsidR="00EC044E" w:rsidRDefault="00EC044E" w:rsidP="00EC044E">
      <w:pPr>
        <w:spacing w:after="0" w:line="240" w:lineRule="auto"/>
        <w:jc w:val="both"/>
        <w:outlineLvl w:val="0"/>
        <w:rPr>
          <w:rFonts w:ascii="Century Gothic" w:hAnsi="Century Gothic" w:cs="Arial"/>
        </w:rPr>
      </w:pPr>
      <w:r>
        <w:rPr>
          <w:rFonts w:ascii="Century Gothic" w:hAnsi="Century Gothic" w:cs="Arial"/>
        </w:rPr>
        <w:t>Following the panel meeting you will be notified of the outcome of your application in writing. The possible outcomes include:</w:t>
      </w:r>
    </w:p>
    <w:p w14:paraId="47A0F047" w14:textId="77777777" w:rsidR="00EC044E" w:rsidRDefault="00EC044E" w:rsidP="00EC044E">
      <w:pPr>
        <w:spacing w:after="0" w:line="240" w:lineRule="auto"/>
        <w:jc w:val="both"/>
        <w:outlineLvl w:val="0"/>
        <w:rPr>
          <w:rFonts w:ascii="Century Gothic" w:hAnsi="Century Gothic" w:cs="Arial"/>
        </w:rPr>
      </w:pPr>
    </w:p>
    <w:p w14:paraId="042EA398" w14:textId="7777777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Application Successful</w:t>
      </w:r>
    </w:p>
    <w:p w14:paraId="0C46C2DB" w14:textId="77777777" w:rsidR="00EC044E" w:rsidRDefault="00EC044E" w:rsidP="00EC044E">
      <w:pPr>
        <w:spacing w:after="0" w:line="240" w:lineRule="auto"/>
        <w:ind w:left="426"/>
        <w:jc w:val="both"/>
        <w:outlineLvl w:val="0"/>
        <w:rPr>
          <w:rFonts w:ascii="Century Gothic" w:hAnsi="Century Gothic" w:cs="Arial"/>
        </w:rPr>
      </w:pPr>
      <w:r>
        <w:rPr>
          <w:rFonts w:ascii="Century Gothic" w:hAnsi="Century Gothic" w:cs="Arial"/>
        </w:rPr>
        <w:t>This is an unqualified approval of the application. Your notification letter will include details of how the funding will be made available, any stipulations attached to the funding, and how the council will monitor and review the implementation of your proposal.</w:t>
      </w:r>
    </w:p>
    <w:p w14:paraId="11AE0DB9" w14:textId="77777777" w:rsidR="00EC044E" w:rsidRDefault="00EC044E" w:rsidP="00EC044E">
      <w:pPr>
        <w:spacing w:after="0" w:line="240" w:lineRule="auto"/>
        <w:jc w:val="both"/>
        <w:outlineLvl w:val="0"/>
        <w:rPr>
          <w:rFonts w:ascii="Century Gothic" w:hAnsi="Century Gothic" w:cs="Arial"/>
        </w:rPr>
      </w:pPr>
    </w:p>
    <w:p w14:paraId="5D513498" w14:textId="77777777" w:rsidR="00EC044E" w:rsidRPr="000215BB"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Application Partially Successful</w:t>
      </w:r>
    </w:p>
    <w:p w14:paraId="0F5B8283" w14:textId="77777777" w:rsidR="00EC044E" w:rsidRDefault="00EC044E" w:rsidP="00EC044E">
      <w:pPr>
        <w:spacing w:after="0" w:line="240" w:lineRule="auto"/>
        <w:ind w:left="426"/>
        <w:jc w:val="both"/>
        <w:outlineLvl w:val="0"/>
        <w:rPr>
          <w:rFonts w:ascii="Century Gothic" w:hAnsi="Century Gothic" w:cs="Arial"/>
        </w:rPr>
      </w:pPr>
      <w:r>
        <w:rPr>
          <w:rFonts w:ascii="Century Gothic" w:hAnsi="Century Gothic" w:cs="Arial"/>
        </w:rPr>
        <w:t>This means that the evaluation panel agrees to only a part of your proposal, or that we are only able to part-fund the whole proposal. Your notification letter will explain this in more detail and a meeting may be arranged to further explore and support your proposal.</w:t>
      </w:r>
    </w:p>
    <w:p w14:paraId="44AAA685" w14:textId="77777777" w:rsidR="00EC044E" w:rsidRDefault="00EC044E" w:rsidP="00EC044E">
      <w:pPr>
        <w:spacing w:after="0" w:line="240" w:lineRule="auto"/>
        <w:jc w:val="both"/>
        <w:outlineLvl w:val="0"/>
        <w:rPr>
          <w:rFonts w:ascii="Century Gothic" w:hAnsi="Century Gothic" w:cs="Arial"/>
        </w:rPr>
      </w:pPr>
    </w:p>
    <w:p w14:paraId="61C3085E" w14:textId="77777777" w:rsidR="00EC044E" w:rsidRPr="000215BB"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b/>
        </w:rPr>
        <w:t>Application Unsuccessful</w:t>
      </w:r>
    </w:p>
    <w:p w14:paraId="1224E601" w14:textId="77777777" w:rsidR="00EC044E" w:rsidRDefault="00EC044E" w:rsidP="00EC044E">
      <w:pPr>
        <w:spacing w:after="0" w:line="240" w:lineRule="auto"/>
        <w:ind w:left="426"/>
        <w:jc w:val="both"/>
        <w:outlineLvl w:val="0"/>
        <w:rPr>
          <w:rFonts w:ascii="Century Gothic" w:hAnsi="Century Gothic" w:cs="Arial"/>
        </w:rPr>
      </w:pPr>
      <w:r w:rsidRPr="00046BC0">
        <w:rPr>
          <w:rFonts w:ascii="Century Gothic" w:hAnsi="Century Gothic" w:cs="Arial"/>
        </w:rPr>
        <w:t xml:space="preserve">This means that </w:t>
      </w:r>
      <w:r>
        <w:rPr>
          <w:rFonts w:ascii="Century Gothic" w:hAnsi="Century Gothic" w:cs="Arial"/>
        </w:rPr>
        <w:t>the evaluation panel has not approved your proposal, or that other proposals have been prioritised in line with the factors described above. Your notification letter will explain the decision more fully.</w:t>
      </w:r>
    </w:p>
    <w:p w14:paraId="2C985E66" w14:textId="77777777" w:rsidR="00EC044E" w:rsidRDefault="00EC044E" w:rsidP="00EC044E">
      <w:pPr>
        <w:spacing w:after="0" w:line="240" w:lineRule="auto"/>
        <w:jc w:val="both"/>
        <w:outlineLvl w:val="0"/>
        <w:rPr>
          <w:rFonts w:ascii="Century Gothic" w:hAnsi="Century Gothic" w:cs="Arial"/>
        </w:rPr>
      </w:pPr>
    </w:p>
    <w:p w14:paraId="6C6A4512" w14:textId="26058B0F" w:rsidR="00EC044E" w:rsidRDefault="00EC044E" w:rsidP="00EC044E">
      <w:pPr>
        <w:spacing w:after="0" w:line="240" w:lineRule="auto"/>
        <w:jc w:val="both"/>
        <w:outlineLvl w:val="0"/>
        <w:rPr>
          <w:rFonts w:ascii="Century Gothic" w:hAnsi="Century Gothic" w:cs="Arial"/>
        </w:rPr>
      </w:pPr>
      <w:r w:rsidRPr="0011660F">
        <w:rPr>
          <w:rFonts w:ascii="Century Gothic" w:hAnsi="Century Gothic" w:cs="Arial"/>
        </w:rPr>
        <w:t xml:space="preserve">If you have any queries regarding the process or the information above during the period that the scheme is open, please </w:t>
      </w:r>
      <w:r>
        <w:rPr>
          <w:rFonts w:ascii="Century Gothic" w:hAnsi="Century Gothic" w:cs="Arial"/>
        </w:rPr>
        <w:t>raise these by</w:t>
      </w:r>
      <w:r w:rsidRPr="0011660F">
        <w:rPr>
          <w:rFonts w:ascii="Century Gothic" w:hAnsi="Century Gothic" w:cs="Arial"/>
        </w:rPr>
        <w:t xml:space="preserve"> e-mail t</w:t>
      </w:r>
      <w:r w:rsidR="00AD61FF">
        <w:rPr>
          <w:rFonts w:ascii="Century Gothic" w:hAnsi="Century Gothic" w:cs="Arial"/>
        </w:rPr>
        <w:t xml:space="preserve">o </w:t>
      </w:r>
      <w:hyperlink r:id="rId13" w:history="1">
        <w:r w:rsidR="00AD61FF" w:rsidRPr="00127320">
          <w:rPr>
            <w:rStyle w:val="Hyperlink"/>
            <w:rFonts w:ascii="Century Gothic" w:hAnsi="Century Gothic" w:cs="Arial"/>
          </w:rPr>
          <w:t>elcexpansion@aberdeencity.gov.uk</w:t>
        </w:r>
      </w:hyperlink>
      <w:r w:rsidR="00AD61FF">
        <w:rPr>
          <w:rFonts w:ascii="Century Gothic" w:hAnsi="Century Gothic" w:cs="Arial"/>
        </w:rPr>
        <w:t xml:space="preserve"> </w:t>
      </w:r>
      <w:r>
        <w:rPr>
          <w:rFonts w:ascii="Century Gothic" w:hAnsi="Century Gothic" w:cs="Arial"/>
        </w:rPr>
        <w:t xml:space="preserve"> Unfortunately</w:t>
      </w:r>
      <w:r w:rsidR="009A4BBF">
        <w:rPr>
          <w:rFonts w:ascii="Century Gothic" w:hAnsi="Century Gothic" w:cs="Arial"/>
        </w:rPr>
        <w:t>,</w:t>
      </w:r>
      <w:r>
        <w:rPr>
          <w:rFonts w:ascii="Century Gothic" w:hAnsi="Century Gothic" w:cs="Arial"/>
        </w:rPr>
        <w:t xml:space="preserve"> we cannot provide advice on </w:t>
      </w:r>
      <w:r>
        <w:rPr>
          <w:rFonts w:ascii="Century Gothic" w:hAnsi="Century Gothic" w:cs="Arial"/>
        </w:rPr>
        <w:lastRenderedPageBreak/>
        <w:t>individual proposals, but support will be provided where it does not compromise the objectivity of the scheme.</w:t>
      </w:r>
    </w:p>
    <w:p w14:paraId="43E8B175" w14:textId="77777777" w:rsidR="00EC044E" w:rsidRDefault="00EC044E" w:rsidP="00EC044E">
      <w:pPr>
        <w:spacing w:after="0" w:line="240" w:lineRule="auto"/>
        <w:jc w:val="both"/>
        <w:outlineLvl w:val="0"/>
        <w:rPr>
          <w:rFonts w:ascii="Century Gothic" w:hAnsi="Century Gothic" w:cs="Arial"/>
        </w:rPr>
      </w:pPr>
    </w:p>
    <w:p w14:paraId="50ECC153" w14:textId="77777777" w:rsidR="00EC044E" w:rsidRDefault="00EC044E" w:rsidP="00EC044E">
      <w:pPr>
        <w:spacing w:after="0" w:line="240" w:lineRule="auto"/>
        <w:jc w:val="both"/>
        <w:outlineLvl w:val="0"/>
        <w:rPr>
          <w:rFonts w:ascii="Century Gothic" w:hAnsi="Century Gothic" w:cs="Arial"/>
        </w:rPr>
      </w:pPr>
      <w:r w:rsidRPr="0011660F">
        <w:rPr>
          <w:rFonts w:ascii="Century Gothic" w:hAnsi="Century Gothic" w:cs="Arial"/>
          <w:b/>
        </w:rPr>
        <w:t>Additional Information</w:t>
      </w:r>
    </w:p>
    <w:p w14:paraId="25C1759B" w14:textId="77777777" w:rsidR="00EC044E" w:rsidRDefault="00EC044E" w:rsidP="00EC044E">
      <w:pPr>
        <w:spacing w:after="0" w:line="240" w:lineRule="auto"/>
        <w:jc w:val="both"/>
        <w:outlineLvl w:val="0"/>
        <w:rPr>
          <w:rFonts w:ascii="Century Gothic" w:hAnsi="Century Gothic" w:cs="Arial"/>
        </w:rPr>
      </w:pPr>
    </w:p>
    <w:p w14:paraId="09C976BB" w14:textId="77777777" w:rsidR="00EC044E" w:rsidRDefault="00EC044E" w:rsidP="00EC044E">
      <w:pPr>
        <w:spacing w:after="0" w:line="240" w:lineRule="auto"/>
        <w:jc w:val="both"/>
        <w:outlineLvl w:val="0"/>
        <w:rPr>
          <w:rFonts w:ascii="Century Gothic" w:hAnsi="Century Gothic" w:cs="Arial"/>
        </w:rPr>
      </w:pPr>
      <w:r w:rsidRPr="00FA793B">
        <w:rPr>
          <w:rFonts w:ascii="Century Gothic" w:hAnsi="Century Gothic" w:cs="Arial"/>
        </w:rPr>
        <w:t>Some additional points to note are:</w:t>
      </w:r>
    </w:p>
    <w:p w14:paraId="10DC98FC" w14:textId="77777777" w:rsidR="00EC044E" w:rsidRDefault="00EC044E" w:rsidP="00EC044E">
      <w:pPr>
        <w:spacing w:after="0" w:line="240" w:lineRule="auto"/>
        <w:jc w:val="both"/>
        <w:outlineLvl w:val="0"/>
        <w:rPr>
          <w:rFonts w:ascii="Century Gothic" w:hAnsi="Century Gothic" w:cs="Arial"/>
        </w:rPr>
      </w:pPr>
    </w:p>
    <w:p w14:paraId="79E5C619" w14:textId="7777777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rPr>
        <w:t>The grant application scheme will only happen once. There are currently no plans, or funds, to repeat the scheme in future years.</w:t>
      </w:r>
    </w:p>
    <w:p w14:paraId="7EEDA304" w14:textId="77777777" w:rsidR="00EC044E" w:rsidRDefault="00EC044E" w:rsidP="00EC044E">
      <w:pPr>
        <w:spacing w:after="0" w:line="240" w:lineRule="auto"/>
        <w:jc w:val="both"/>
        <w:outlineLvl w:val="0"/>
        <w:rPr>
          <w:rFonts w:ascii="Century Gothic" w:hAnsi="Century Gothic" w:cs="Arial"/>
        </w:rPr>
      </w:pPr>
    </w:p>
    <w:p w14:paraId="7D93CD0E" w14:textId="71A2874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rPr>
        <w:t xml:space="preserve">There is no minimum or maximum </w:t>
      </w:r>
      <w:r w:rsidR="00066E60">
        <w:rPr>
          <w:rFonts w:ascii="Century Gothic" w:hAnsi="Century Gothic" w:cs="Arial"/>
        </w:rPr>
        <w:t>amount of applications tha</w:t>
      </w:r>
      <w:r w:rsidR="00000BCB">
        <w:rPr>
          <w:rFonts w:ascii="Century Gothic" w:hAnsi="Century Gothic" w:cs="Arial"/>
        </w:rPr>
        <w:t>t any one provider can submit</w:t>
      </w:r>
      <w:r>
        <w:rPr>
          <w:rFonts w:ascii="Century Gothic" w:hAnsi="Century Gothic" w:cs="Arial"/>
        </w:rPr>
        <w:t>, and beyond the restrictions outlined above and the overall objectives of the programme we have no expectations about what you should be proposing – innovation and “thinking outside the box” will be welcomed. Each application will be considered initially on its own merits, and then in the context of the other applications received.</w:t>
      </w:r>
    </w:p>
    <w:p w14:paraId="2A2E94FD" w14:textId="77777777" w:rsidR="00EC044E" w:rsidRPr="00577D39" w:rsidRDefault="00EC044E" w:rsidP="00EC044E">
      <w:pPr>
        <w:spacing w:after="0" w:line="240" w:lineRule="auto"/>
        <w:jc w:val="both"/>
        <w:outlineLvl w:val="0"/>
        <w:rPr>
          <w:rFonts w:ascii="Century Gothic" w:hAnsi="Century Gothic" w:cs="Arial"/>
        </w:rPr>
      </w:pPr>
    </w:p>
    <w:p w14:paraId="58166DF9" w14:textId="4643AC7F"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rPr>
        <w:t>Your proposals should be in place by August 2020</w:t>
      </w:r>
      <w:r w:rsidR="00523D05">
        <w:rPr>
          <w:rFonts w:ascii="Century Gothic" w:hAnsi="Century Gothic" w:cs="Arial"/>
        </w:rPr>
        <w:t xml:space="preserve"> to </w:t>
      </w:r>
      <w:r w:rsidR="008167E0">
        <w:rPr>
          <w:rFonts w:ascii="Century Gothic" w:hAnsi="Century Gothic" w:cs="Arial"/>
        </w:rPr>
        <w:t>prevent funded placements being dis</w:t>
      </w:r>
      <w:r w:rsidR="00BE4093">
        <w:rPr>
          <w:rFonts w:ascii="Century Gothic" w:hAnsi="Century Gothic" w:cs="Arial"/>
        </w:rPr>
        <w:t>rupted</w:t>
      </w:r>
      <w:r>
        <w:rPr>
          <w:rFonts w:ascii="Century Gothic" w:hAnsi="Century Gothic" w:cs="Arial"/>
        </w:rPr>
        <w:t>, so please ensure that if your proposal involves the purchasing of land or property, and/or construction or refurbishment, that you have planned for how long this will take.</w:t>
      </w:r>
      <w:r w:rsidR="00BE4093">
        <w:rPr>
          <w:rFonts w:ascii="Century Gothic" w:hAnsi="Century Gothic" w:cs="Arial"/>
        </w:rPr>
        <w:t xml:space="preserve"> </w:t>
      </w:r>
      <w:r w:rsidR="00107C0D">
        <w:rPr>
          <w:rFonts w:ascii="Century Gothic" w:hAnsi="Century Gothic" w:cs="Arial"/>
        </w:rPr>
        <w:t>The Council may make e</w:t>
      </w:r>
      <w:r w:rsidR="00AF0F10">
        <w:rPr>
          <w:rFonts w:ascii="Century Gothic" w:hAnsi="Century Gothic" w:cs="Arial"/>
        </w:rPr>
        <w:t>xcept</w:t>
      </w:r>
      <w:r w:rsidR="00107C0D">
        <w:rPr>
          <w:rFonts w:ascii="Century Gothic" w:hAnsi="Century Gothic" w:cs="Arial"/>
        </w:rPr>
        <w:t>io</w:t>
      </w:r>
      <w:r w:rsidR="00AF0F10">
        <w:rPr>
          <w:rFonts w:ascii="Century Gothic" w:hAnsi="Century Gothic" w:cs="Arial"/>
        </w:rPr>
        <w:t xml:space="preserve">ns to this </w:t>
      </w:r>
      <w:r w:rsidR="00F068B1">
        <w:rPr>
          <w:rFonts w:ascii="Century Gothic" w:hAnsi="Century Gothic" w:cs="Arial"/>
        </w:rPr>
        <w:t>deadline exceptional circumstances</w:t>
      </w:r>
      <w:r w:rsidR="000A0760">
        <w:rPr>
          <w:rFonts w:ascii="Century Gothic" w:hAnsi="Century Gothic" w:cs="Arial"/>
        </w:rPr>
        <w:t xml:space="preserve">, so if unsure, </w:t>
      </w:r>
      <w:r w:rsidR="004F30C6">
        <w:rPr>
          <w:rFonts w:ascii="Century Gothic" w:hAnsi="Century Gothic" w:cs="Arial"/>
        </w:rPr>
        <w:t xml:space="preserve">applicants are encouraged to contact the Council </w:t>
      </w:r>
      <w:r w:rsidR="006F315E">
        <w:rPr>
          <w:rFonts w:ascii="Century Gothic" w:hAnsi="Century Gothic" w:cs="Arial"/>
        </w:rPr>
        <w:t>to discuss.</w:t>
      </w:r>
    </w:p>
    <w:p w14:paraId="6F85CEE8" w14:textId="77777777" w:rsidR="00EC044E" w:rsidRDefault="00EC044E" w:rsidP="00EC044E">
      <w:pPr>
        <w:pStyle w:val="ListParagraph"/>
        <w:rPr>
          <w:rFonts w:ascii="Century Gothic" w:hAnsi="Century Gothic" w:cs="Arial"/>
        </w:rPr>
      </w:pPr>
    </w:p>
    <w:p w14:paraId="7B5F983B" w14:textId="77777777" w:rsidR="00EC044E" w:rsidRDefault="00EC044E" w:rsidP="00EC044E">
      <w:pPr>
        <w:numPr>
          <w:ilvl w:val="0"/>
          <w:numId w:val="3"/>
        </w:numPr>
        <w:spacing w:after="0" w:line="240" w:lineRule="auto"/>
        <w:ind w:left="426"/>
        <w:jc w:val="both"/>
        <w:outlineLvl w:val="0"/>
        <w:rPr>
          <w:rFonts w:ascii="Century Gothic" w:hAnsi="Century Gothic" w:cs="Arial"/>
        </w:rPr>
      </w:pPr>
      <w:r>
        <w:rPr>
          <w:rFonts w:ascii="Century Gothic" w:hAnsi="Century Gothic" w:cs="Arial"/>
        </w:rPr>
        <w:t xml:space="preserve">Payment arrangements for any successful or partially successful application may vary, depending on the requirements of the proposal. For example, payment could be made in stages if appropriate for certain construction projects, or an agreement could be made to have a </w:t>
      </w:r>
      <w:proofErr w:type="gramStart"/>
      <w:r>
        <w:rPr>
          <w:rFonts w:ascii="Century Gothic" w:hAnsi="Century Gothic" w:cs="Arial"/>
        </w:rPr>
        <w:t>third party</w:t>
      </w:r>
      <w:proofErr w:type="gramEnd"/>
      <w:r>
        <w:rPr>
          <w:rFonts w:ascii="Century Gothic" w:hAnsi="Century Gothic" w:cs="Arial"/>
        </w:rPr>
        <w:t xml:space="preserve"> contractor invoice the council directly. Such details will be discussed at the time of the grant award.</w:t>
      </w:r>
    </w:p>
    <w:p w14:paraId="0B38DB76" w14:textId="77777777" w:rsidR="00EC044E" w:rsidRDefault="00EC044E" w:rsidP="00EC044E">
      <w:pPr>
        <w:pStyle w:val="ListParagraph"/>
        <w:ind w:left="0"/>
        <w:rPr>
          <w:rFonts w:ascii="Century Gothic" w:hAnsi="Century Gothic" w:cs="Arial"/>
        </w:rPr>
      </w:pPr>
    </w:p>
    <w:p w14:paraId="73E4210A" w14:textId="25E5C74B" w:rsidR="00EC6CBC" w:rsidRDefault="00EC6CBC" w:rsidP="00EC044E">
      <w:pPr>
        <w:pStyle w:val="ListParagraph"/>
        <w:ind w:left="0"/>
        <w:rPr>
          <w:rFonts w:ascii="Century Gothic" w:hAnsi="Century Gothic" w:cs="Arial"/>
        </w:rPr>
      </w:pPr>
    </w:p>
    <w:p w14:paraId="79B4BDE4" w14:textId="77777777" w:rsidR="00EC6CBC" w:rsidRDefault="00EC6CBC" w:rsidP="00EC044E">
      <w:pPr>
        <w:pStyle w:val="ListParagraph"/>
        <w:ind w:left="0"/>
        <w:rPr>
          <w:rFonts w:ascii="Century Gothic" w:hAnsi="Century Gothic" w:cs="Arial"/>
        </w:rPr>
      </w:pPr>
    </w:p>
    <w:p w14:paraId="6AC2ECB3" w14:textId="77777777" w:rsidR="00EC6CBC" w:rsidRDefault="00EC6CBC" w:rsidP="00EC044E">
      <w:pPr>
        <w:pStyle w:val="ListParagraph"/>
        <w:ind w:left="0"/>
        <w:rPr>
          <w:rFonts w:ascii="Century Gothic" w:hAnsi="Century Gothic" w:cs="Arial"/>
        </w:rPr>
      </w:pPr>
    </w:p>
    <w:sectPr w:rsidR="00EC6CB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C668" w14:textId="77777777" w:rsidR="00754556" w:rsidRDefault="00754556" w:rsidP="00D20DF9">
      <w:pPr>
        <w:spacing w:after="0" w:line="240" w:lineRule="auto"/>
      </w:pPr>
      <w:r>
        <w:separator/>
      </w:r>
    </w:p>
  </w:endnote>
  <w:endnote w:type="continuationSeparator" w:id="0">
    <w:p w14:paraId="04FFB3DF" w14:textId="77777777" w:rsidR="00754556" w:rsidRDefault="00754556" w:rsidP="00D2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B491" w14:textId="77777777" w:rsidR="00B523F0" w:rsidRDefault="00B5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97A6" w14:textId="77777777" w:rsidR="00B523F0" w:rsidRDefault="00B52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20B6" w14:textId="77777777" w:rsidR="00B523F0" w:rsidRDefault="00B5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1EA3" w14:textId="77777777" w:rsidR="00754556" w:rsidRDefault="00754556" w:rsidP="00D20DF9">
      <w:pPr>
        <w:spacing w:after="0" w:line="240" w:lineRule="auto"/>
      </w:pPr>
      <w:r>
        <w:separator/>
      </w:r>
    </w:p>
  </w:footnote>
  <w:footnote w:type="continuationSeparator" w:id="0">
    <w:p w14:paraId="034B5DAF" w14:textId="77777777" w:rsidR="00754556" w:rsidRDefault="00754556" w:rsidP="00D2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1F76" w14:textId="77777777" w:rsidR="00B523F0" w:rsidRDefault="00B5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D7FE" w14:textId="0E3C86E2" w:rsidR="00D20DF9" w:rsidRDefault="00B523F0" w:rsidP="00D20DF9">
    <w:pPr>
      <w:pStyle w:val="Header"/>
      <w:jc w:val="right"/>
    </w:pPr>
    <w:r>
      <w:rPr>
        <w:noProof/>
      </w:rPr>
      <w:drawing>
        <wp:inline distT="0" distB="0" distL="0" distR="0" wp14:anchorId="430F395C" wp14:editId="20F7B3B3">
          <wp:extent cx="791210" cy="704850"/>
          <wp:effectExtent l="0" t="0" r="889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 Logo.jpg"/>
                  <pic:cNvPicPr/>
                </pic:nvPicPr>
                <pic:blipFill>
                  <a:blip r:embed="rId1">
                    <a:extLst>
                      <a:ext uri="{28A0092B-C50C-407E-A947-70E740481C1C}">
                        <a14:useLocalDpi xmlns:a14="http://schemas.microsoft.com/office/drawing/2010/main" val="0"/>
                      </a:ext>
                    </a:extLst>
                  </a:blip>
                  <a:stretch>
                    <a:fillRect/>
                  </a:stretch>
                </pic:blipFill>
                <pic:spPr>
                  <a:xfrm>
                    <a:off x="0" y="0"/>
                    <a:ext cx="791253" cy="704888"/>
                  </a:xfrm>
                  <a:prstGeom prst="rect">
                    <a:avLst/>
                  </a:prstGeom>
                </pic:spPr>
              </pic:pic>
            </a:graphicData>
          </a:graphic>
        </wp:inline>
      </w:drawing>
    </w:r>
  </w:p>
  <w:p w14:paraId="6D3271A0" w14:textId="77777777" w:rsidR="00D20DF9" w:rsidRDefault="00D20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1A91" w14:textId="77777777" w:rsidR="00B523F0" w:rsidRDefault="00B5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851"/>
    <w:multiLevelType w:val="hybridMultilevel"/>
    <w:tmpl w:val="3B72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0FBD"/>
    <w:multiLevelType w:val="hybridMultilevel"/>
    <w:tmpl w:val="E4A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0541"/>
    <w:multiLevelType w:val="hybridMultilevel"/>
    <w:tmpl w:val="766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A68B0"/>
    <w:multiLevelType w:val="hybridMultilevel"/>
    <w:tmpl w:val="E71E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209D5"/>
    <w:multiLevelType w:val="hybridMultilevel"/>
    <w:tmpl w:val="C99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4E"/>
    <w:rsid w:val="00000BCB"/>
    <w:rsid w:val="000404EC"/>
    <w:rsid w:val="00066E60"/>
    <w:rsid w:val="00076310"/>
    <w:rsid w:val="000A0760"/>
    <w:rsid w:val="000D098A"/>
    <w:rsid w:val="000D2188"/>
    <w:rsid w:val="000F0A69"/>
    <w:rsid w:val="000F6560"/>
    <w:rsid w:val="00102946"/>
    <w:rsid w:val="00107C0D"/>
    <w:rsid w:val="00137718"/>
    <w:rsid w:val="00172411"/>
    <w:rsid w:val="002021D3"/>
    <w:rsid w:val="002051F3"/>
    <w:rsid w:val="002113AB"/>
    <w:rsid w:val="00213400"/>
    <w:rsid w:val="00247AE5"/>
    <w:rsid w:val="00254B25"/>
    <w:rsid w:val="00264015"/>
    <w:rsid w:val="002651F5"/>
    <w:rsid w:val="0027280F"/>
    <w:rsid w:val="002A44B0"/>
    <w:rsid w:val="002D35B9"/>
    <w:rsid w:val="00305B4E"/>
    <w:rsid w:val="003477EF"/>
    <w:rsid w:val="00350BB9"/>
    <w:rsid w:val="0037590D"/>
    <w:rsid w:val="003957C2"/>
    <w:rsid w:val="003E6A8F"/>
    <w:rsid w:val="004019E5"/>
    <w:rsid w:val="00432277"/>
    <w:rsid w:val="004359A1"/>
    <w:rsid w:val="00480FB2"/>
    <w:rsid w:val="00482584"/>
    <w:rsid w:val="00482A1E"/>
    <w:rsid w:val="004A2577"/>
    <w:rsid w:val="004F015B"/>
    <w:rsid w:val="004F30C6"/>
    <w:rsid w:val="00515A4F"/>
    <w:rsid w:val="00523BC6"/>
    <w:rsid w:val="00523D05"/>
    <w:rsid w:val="005277D8"/>
    <w:rsid w:val="0053105A"/>
    <w:rsid w:val="00564EEC"/>
    <w:rsid w:val="0056680D"/>
    <w:rsid w:val="005874EC"/>
    <w:rsid w:val="00587A26"/>
    <w:rsid w:val="005D78DA"/>
    <w:rsid w:val="006159AA"/>
    <w:rsid w:val="00633A3D"/>
    <w:rsid w:val="00651B09"/>
    <w:rsid w:val="006C46B6"/>
    <w:rsid w:val="006F07C2"/>
    <w:rsid w:val="006F315E"/>
    <w:rsid w:val="006F7BB8"/>
    <w:rsid w:val="00754556"/>
    <w:rsid w:val="007A508F"/>
    <w:rsid w:val="0080034F"/>
    <w:rsid w:val="0080672C"/>
    <w:rsid w:val="00813BEF"/>
    <w:rsid w:val="008167E0"/>
    <w:rsid w:val="00826C80"/>
    <w:rsid w:val="00844C1B"/>
    <w:rsid w:val="00860AB1"/>
    <w:rsid w:val="00876A93"/>
    <w:rsid w:val="008A7141"/>
    <w:rsid w:val="008B5EF9"/>
    <w:rsid w:val="009324EB"/>
    <w:rsid w:val="009731DB"/>
    <w:rsid w:val="00994699"/>
    <w:rsid w:val="009A4BBF"/>
    <w:rsid w:val="009C4FC5"/>
    <w:rsid w:val="009E24E2"/>
    <w:rsid w:val="00A20C7C"/>
    <w:rsid w:val="00A25A58"/>
    <w:rsid w:val="00A35C4F"/>
    <w:rsid w:val="00A747B2"/>
    <w:rsid w:val="00A85F9A"/>
    <w:rsid w:val="00AA518C"/>
    <w:rsid w:val="00AD61FF"/>
    <w:rsid w:val="00AF0F10"/>
    <w:rsid w:val="00B02153"/>
    <w:rsid w:val="00B513B9"/>
    <w:rsid w:val="00B523F0"/>
    <w:rsid w:val="00B9548F"/>
    <w:rsid w:val="00BE4093"/>
    <w:rsid w:val="00C122E7"/>
    <w:rsid w:val="00C24B43"/>
    <w:rsid w:val="00C4374A"/>
    <w:rsid w:val="00CE72AA"/>
    <w:rsid w:val="00D20DF9"/>
    <w:rsid w:val="00D867CE"/>
    <w:rsid w:val="00DA7AD9"/>
    <w:rsid w:val="00DD5943"/>
    <w:rsid w:val="00DE135A"/>
    <w:rsid w:val="00E07441"/>
    <w:rsid w:val="00E22214"/>
    <w:rsid w:val="00E65E48"/>
    <w:rsid w:val="00E70895"/>
    <w:rsid w:val="00E87467"/>
    <w:rsid w:val="00EB4B0E"/>
    <w:rsid w:val="00EC044E"/>
    <w:rsid w:val="00EC6CBC"/>
    <w:rsid w:val="00F068B1"/>
    <w:rsid w:val="00F2713E"/>
    <w:rsid w:val="00F431B1"/>
    <w:rsid w:val="00F43783"/>
    <w:rsid w:val="00F43874"/>
    <w:rsid w:val="00F73E00"/>
    <w:rsid w:val="00FB2919"/>
    <w:rsid w:val="00FC7ADB"/>
    <w:rsid w:val="00FD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B511"/>
  <w15:chartTrackingRefBased/>
  <w15:docId w15:val="{6752F332-B202-457A-AB69-C605EB9B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4E"/>
    <w:pPr>
      <w:spacing w:after="0" w:line="240" w:lineRule="auto"/>
      <w:ind w:left="720"/>
    </w:pPr>
    <w:rPr>
      <w:rFonts w:eastAsia="Times New Roman"/>
    </w:rPr>
  </w:style>
  <w:style w:type="character" w:styleId="Hyperlink">
    <w:name w:val="Hyperlink"/>
    <w:uiPriority w:val="99"/>
    <w:unhideWhenUsed/>
    <w:rsid w:val="00EC044E"/>
    <w:rPr>
      <w:color w:val="0000FF"/>
      <w:u w:val="single"/>
    </w:rPr>
  </w:style>
  <w:style w:type="paragraph" w:styleId="Header">
    <w:name w:val="header"/>
    <w:basedOn w:val="Normal"/>
    <w:link w:val="HeaderChar"/>
    <w:uiPriority w:val="99"/>
    <w:unhideWhenUsed/>
    <w:rsid w:val="00D2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F9"/>
    <w:rPr>
      <w:rFonts w:ascii="Calibri" w:eastAsia="Calibri" w:hAnsi="Calibri" w:cs="Times New Roman"/>
    </w:rPr>
  </w:style>
  <w:style w:type="paragraph" w:styleId="Footer">
    <w:name w:val="footer"/>
    <w:basedOn w:val="Normal"/>
    <w:link w:val="FooterChar"/>
    <w:uiPriority w:val="99"/>
    <w:unhideWhenUsed/>
    <w:rsid w:val="00D2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F9"/>
    <w:rPr>
      <w:rFonts w:ascii="Calibri" w:eastAsia="Calibri" w:hAnsi="Calibri" w:cs="Times New Roman"/>
    </w:rPr>
  </w:style>
  <w:style w:type="character" w:styleId="FollowedHyperlink">
    <w:name w:val="FollowedHyperlink"/>
    <w:basedOn w:val="DefaultParagraphFont"/>
    <w:uiPriority w:val="99"/>
    <w:semiHidden/>
    <w:unhideWhenUsed/>
    <w:rsid w:val="009A4BBF"/>
    <w:rPr>
      <w:color w:val="954F72" w:themeColor="followedHyperlink"/>
      <w:u w:val="single"/>
    </w:rPr>
  </w:style>
  <w:style w:type="table" w:styleId="TableGrid">
    <w:name w:val="Table Grid"/>
    <w:basedOn w:val="TableNormal"/>
    <w:uiPriority w:val="39"/>
    <w:rsid w:val="008A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4C1B"/>
    <w:rPr>
      <w:color w:val="605E5C"/>
      <w:shd w:val="clear" w:color="auto" w:fill="E1DFDD"/>
    </w:rPr>
  </w:style>
  <w:style w:type="character" w:styleId="CommentReference">
    <w:name w:val="annotation reference"/>
    <w:basedOn w:val="DefaultParagraphFont"/>
    <w:uiPriority w:val="99"/>
    <w:semiHidden/>
    <w:unhideWhenUsed/>
    <w:rsid w:val="00264015"/>
    <w:rPr>
      <w:sz w:val="16"/>
      <w:szCs w:val="16"/>
    </w:rPr>
  </w:style>
  <w:style w:type="paragraph" w:styleId="CommentText">
    <w:name w:val="annotation text"/>
    <w:basedOn w:val="Normal"/>
    <w:link w:val="CommentTextChar"/>
    <w:uiPriority w:val="99"/>
    <w:semiHidden/>
    <w:unhideWhenUsed/>
    <w:rsid w:val="00264015"/>
    <w:pPr>
      <w:spacing w:line="240" w:lineRule="auto"/>
    </w:pPr>
    <w:rPr>
      <w:sz w:val="20"/>
      <w:szCs w:val="20"/>
    </w:rPr>
  </w:style>
  <w:style w:type="character" w:customStyle="1" w:styleId="CommentTextChar">
    <w:name w:val="Comment Text Char"/>
    <w:basedOn w:val="DefaultParagraphFont"/>
    <w:link w:val="CommentText"/>
    <w:uiPriority w:val="99"/>
    <w:semiHidden/>
    <w:rsid w:val="002640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4015"/>
    <w:rPr>
      <w:b/>
      <w:bCs/>
    </w:rPr>
  </w:style>
  <w:style w:type="character" w:customStyle="1" w:styleId="CommentSubjectChar">
    <w:name w:val="Comment Subject Char"/>
    <w:basedOn w:val="CommentTextChar"/>
    <w:link w:val="CommentSubject"/>
    <w:uiPriority w:val="99"/>
    <w:semiHidden/>
    <w:rsid w:val="002640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cexpansion@aberdeencit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md.scot/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Topics/Statistics/SIM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lcexpansion@aberdeencity.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67CE959C65D4EA7C3969DC08CF5C3" ma:contentTypeVersion="11" ma:contentTypeDescription="Create a new document." ma:contentTypeScope="" ma:versionID="84cdd71d9ea3723e0d680a2d2f7b6a69">
  <xsd:schema xmlns:xsd="http://www.w3.org/2001/XMLSchema" xmlns:xs="http://www.w3.org/2001/XMLSchema" xmlns:p="http://schemas.microsoft.com/office/2006/metadata/properties" xmlns:ns3="176dcbc8-81eb-4285-810d-5fb379ce3804" xmlns:ns4="2fd524d9-f798-492f-a4cc-d7ec2e9badd4" targetNamespace="http://schemas.microsoft.com/office/2006/metadata/properties" ma:root="true" ma:fieldsID="0da9fe28ca12b633fcfd2cd2ce8cca30" ns3:_="" ns4:_="">
    <xsd:import namespace="176dcbc8-81eb-4285-810d-5fb379ce3804"/>
    <xsd:import namespace="2fd524d9-f798-492f-a4cc-d7ec2e9ba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cbc8-81eb-4285-810d-5fb379ce3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24d9-f798-492f-a4cc-d7ec2e9bad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91AFC-504A-43B6-9852-041A9AAB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cbc8-81eb-4285-810d-5fb379ce3804"/>
    <ds:schemaRef ds:uri="2fd524d9-f798-492f-a4cc-d7ec2e9b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14148-C1E2-493A-A60C-0F703FAFB494}">
  <ds:schemaRefs>
    <ds:schemaRef ds:uri="http://schemas.microsoft.com/sharepoint/v3/contenttype/forms"/>
  </ds:schemaRefs>
</ds:datastoreItem>
</file>

<file path=customXml/itemProps3.xml><?xml version="1.0" encoding="utf-8"?>
<ds:datastoreItem xmlns:ds="http://schemas.openxmlformats.org/officeDocument/2006/customXml" ds:itemID="{41E6C831-32F2-44AA-A3DD-2A7EE8C88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AitchisonJ</dc:creator>
  <cp:keywords/>
  <dc:description/>
  <cp:lastModifiedBy>Aisling MacQuarrie</cp:lastModifiedBy>
  <cp:revision>7</cp:revision>
  <dcterms:created xsi:type="dcterms:W3CDTF">2020-01-28T01:18:00Z</dcterms:created>
  <dcterms:modified xsi:type="dcterms:W3CDTF">2020-01-28T01:55:00Z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0x010100D7967CE959C65D4EA7C3969DC08CF5C3</vt:lpwstr>
  </property>
</Properties>
</file>