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DC31B" w14:textId="4A0DE444" w:rsidR="00B7455E" w:rsidRPr="00D03B54" w:rsidRDefault="00B7455E" w:rsidP="00543755">
      <w:pPr>
        <w:rPr>
          <w:rFonts w:asciiTheme="minorHAnsi" w:hAnsiTheme="minorHAnsi" w:cstheme="minorHAnsi"/>
          <w:b/>
          <w:color w:val="008080"/>
          <w:sz w:val="22"/>
          <w:szCs w:val="22"/>
        </w:rPr>
      </w:pPr>
      <w:bookmarkStart w:id="0" w:name="_GoBack"/>
      <w:bookmarkEnd w:id="0"/>
      <w:r w:rsidRPr="00D03B54">
        <w:rPr>
          <w:rFonts w:asciiTheme="minorHAnsi" w:hAnsiTheme="minorHAnsi" w:cstheme="minorHAnsi"/>
          <w:b/>
          <w:noProof/>
          <w:color w:val="008080"/>
          <w:sz w:val="22"/>
          <w:szCs w:val="22"/>
          <w:lang w:eastAsia="en-GB"/>
        </w:rPr>
        <w:drawing>
          <wp:anchor distT="0" distB="0" distL="114300" distR="114300" simplePos="0" relativeHeight="251664384" behindDoc="1" locked="0" layoutInCell="1" allowOverlap="1" wp14:anchorId="1380FB32" wp14:editId="11692FB1">
            <wp:simplePos x="0" y="0"/>
            <wp:positionH relativeFrom="column">
              <wp:posOffset>-697375</wp:posOffset>
            </wp:positionH>
            <wp:positionV relativeFrom="paragraph">
              <wp:posOffset>-456564</wp:posOffset>
            </wp:positionV>
            <wp:extent cx="7559999" cy="1068564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ACMA Form Covers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9999" cy="10685645"/>
                    </a:xfrm>
                    <a:prstGeom prst="rect">
                      <a:avLst/>
                    </a:prstGeom>
                  </pic:spPr>
                </pic:pic>
              </a:graphicData>
            </a:graphic>
            <wp14:sizeRelH relativeFrom="page">
              <wp14:pctWidth>0</wp14:pctWidth>
            </wp14:sizeRelH>
            <wp14:sizeRelV relativeFrom="page">
              <wp14:pctHeight>0</wp14:pctHeight>
            </wp14:sizeRelV>
          </wp:anchor>
        </w:drawing>
      </w:r>
    </w:p>
    <w:p w14:paraId="4CDA0C33" w14:textId="1E961D6A" w:rsidR="00181ADF" w:rsidRPr="00D03B54" w:rsidRDefault="00B7455E" w:rsidP="00A51257">
      <w:pPr>
        <w:rPr>
          <w:rFonts w:asciiTheme="minorHAnsi" w:hAnsiTheme="minorHAnsi" w:cstheme="minorHAnsi"/>
          <w:b/>
          <w:color w:val="008080"/>
          <w:sz w:val="22"/>
          <w:szCs w:val="22"/>
        </w:rPr>
      </w:pPr>
      <w:r w:rsidRPr="00D03B54">
        <w:rPr>
          <w:rFonts w:asciiTheme="minorHAnsi" w:hAnsiTheme="minorHAnsi" w:cstheme="minorHAnsi"/>
          <w:b/>
          <w:color w:val="008080"/>
          <w:sz w:val="22"/>
          <w:szCs w:val="22"/>
        </w:rPr>
        <w:br w:type="page"/>
      </w:r>
    </w:p>
    <w:p w14:paraId="34580B4A" w14:textId="0E5CF0FF" w:rsidR="00D724CD" w:rsidRPr="00D03B54" w:rsidRDefault="0012645F" w:rsidP="00D724CD">
      <w:pPr>
        <w:pStyle w:val="SubheadsTWO-BlueGuidelinesStyles"/>
        <w:rPr>
          <w:rFonts w:asciiTheme="minorHAnsi" w:hAnsiTheme="minorHAnsi" w:cstheme="minorHAnsi"/>
        </w:rPr>
      </w:pPr>
      <w:r w:rsidRPr="00D03B54">
        <w:rPr>
          <w:rFonts w:asciiTheme="minorHAnsi" w:hAnsiTheme="minorHAnsi" w:cstheme="minorHAnsi"/>
          <w:b w:val="0"/>
          <w:noProof/>
          <w:color w:val="008080"/>
          <w:sz w:val="22"/>
          <w:szCs w:val="22"/>
          <w:lang w:eastAsia="en-GB"/>
        </w:rPr>
        <w:lastRenderedPageBreak/>
        <w:drawing>
          <wp:anchor distT="0" distB="0" distL="114300" distR="114300" simplePos="0" relativeHeight="251666432" behindDoc="1" locked="0" layoutInCell="1" allowOverlap="1" wp14:anchorId="0DAB1AF9" wp14:editId="340F1803">
            <wp:simplePos x="0" y="0"/>
            <wp:positionH relativeFrom="column">
              <wp:posOffset>-704850</wp:posOffset>
            </wp:positionH>
            <wp:positionV relativeFrom="paragraph">
              <wp:posOffset>-439565</wp:posOffset>
            </wp:positionV>
            <wp:extent cx="7559999" cy="10685647"/>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ACMA Form Covers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59999" cy="10685647"/>
                    </a:xfrm>
                    <a:prstGeom prst="rect">
                      <a:avLst/>
                    </a:prstGeom>
                  </pic:spPr>
                </pic:pic>
              </a:graphicData>
            </a:graphic>
            <wp14:sizeRelH relativeFrom="page">
              <wp14:pctWidth>0</wp14:pctWidth>
            </wp14:sizeRelH>
            <wp14:sizeRelV relativeFrom="page">
              <wp14:pctHeight>0</wp14:pctHeight>
            </wp14:sizeRelV>
          </wp:anchor>
        </w:drawing>
      </w:r>
      <w:r w:rsidR="00D724CD" w:rsidRPr="00D03B54">
        <w:rPr>
          <w:rFonts w:asciiTheme="minorHAnsi" w:hAnsiTheme="minorHAnsi" w:cstheme="minorHAnsi"/>
        </w:rPr>
        <w:t>Background</w:t>
      </w:r>
    </w:p>
    <w:p w14:paraId="30B5ED1A" w14:textId="4EB051EA" w:rsidR="00D724CD" w:rsidRPr="00D03B54" w:rsidRDefault="00D724CD" w:rsidP="00D724CD">
      <w:pPr>
        <w:pStyle w:val="BodyTextGuidelinesStyles"/>
        <w:rPr>
          <w:rFonts w:asciiTheme="minorHAnsi" w:hAnsiTheme="minorHAnsi" w:cstheme="minorHAnsi"/>
        </w:rPr>
      </w:pPr>
      <w:r w:rsidRPr="00D03B54">
        <w:rPr>
          <w:rFonts w:asciiTheme="minorHAnsi" w:hAnsiTheme="minorHAnsi" w:cstheme="minorHAnsi"/>
        </w:rPr>
        <w:t xml:space="preserve">Creative Scotland partners with a range of Local Authorities/Trusts across Scotland, to offer </w:t>
      </w:r>
      <w:r w:rsidR="00D04575" w:rsidRPr="00D03B54">
        <w:rPr>
          <w:rFonts w:asciiTheme="minorHAnsi" w:hAnsiTheme="minorHAnsi" w:cstheme="minorHAnsi"/>
        </w:rPr>
        <w:br/>
      </w:r>
      <w:r w:rsidRPr="00D03B54">
        <w:rPr>
          <w:rFonts w:asciiTheme="minorHAnsi" w:hAnsiTheme="minorHAnsi" w:cstheme="minorHAnsi"/>
        </w:rPr>
        <w:t xml:space="preserve">small grants to visual artists and craft makers for their creative development at all stages of their </w:t>
      </w:r>
      <w:r w:rsidR="00D04575" w:rsidRPr="00D03B54">
        <w:rPr>
          <w:rFonts w:asciiTheme="minorHAnsi" w:hAnsiTheme="minorHAnsi" w:cstheme="minorHAnsi"/>
        </w:rPr>
        <w:br/>
      </w:r>
      <w:r w:rsidRPr="00D03B54">
        <w:rPr>
          <w:rFonts w:asciiTheme="minorHAnsi" w:hAnsiTheme="minorHAnsi" w:cstheme="minorHAnsi"/>
        </w:rPr>
        <w:t xml:space="preserve">career. This guidance document is designed to support applicants and covers all the criteria and </w:t>
      </w:r>
      <w:r w:rsidR="00D04575" w:rsidRPr="00D03B54">
        <w:rPr>
          <w:rFonts w:asciiTheme="minorHAnsi" w:hAnsiTheme="minorHAnsi" w:cstheme="minorHAnsi"/>
        </w:rPr>
        <w:br/>
      </w:r>
      <w:r w:rsidRPr="00D03B54">
        <w:rPr>
          <w:rFonts w:asciiTheme="minorHAnsi" w:hAnsiTheme="minorHAnsi" w:cstheme="minorHAnsi"/>
        </w:rPr>
        <w:t xml:space="preserve">process but please use your Local Authority’s application form to apply if possible. For a full list </w:t>
      </w:r>
      <w:r w:rsidR="00D04575" w:rsidRPr="00D03B54">
        <w:rPr>
          <w:rFonts w:asciiTheme="minorHAnsi" w:hAnsiTheme="minorHAnsi" w:cstheme="minorHAnsi"/>
        </w:rPr>
        <w:br/>
      </w:r>
      <w:r w:rsidRPr="00D03B54">
        <w:rPr>
          <w:rFonts w:asciiTheme="minorHAnsi" w:hAnsiTheme="minorHAnsi" w:cstheme="minorHAnsi"/>
        </w:rPr>
        <w:t xml:space="preserve">of partners and schemes please visit </w:t>
      </w:r>
      <w:r w:rsidRPr="00D03B54">
        <w:rPr>
          <w:rStyle w:val="Hyperlink"/>
          <w:rFonts w:asciiTheme="minorHAnsi" w:hAnsiTheme="minorHAnsi" w:cstheme="minorHAnsi"/>
          <w:b/>
          <w:color w:val="FF4F00"/>
          <w:u w:val="none"/>
        </w:rPr>
        <w:t>www.creativescotland.com/vacma</w:t>
      </w:r>
      <w:r w:rsidRPr="00D03B54">
        <w:rPr>
          <w:rFonts w:asciiTheme="minorHAnsi" w:hAnsiTheme="minorHAnsi" w:cstheme="minorHAnsi"/>
        </w:rPr>
        <w:t xml:space="preserve"> </w:t>
      </w:r>
    </w:p>
    <w:p w14:paraId="4E55C268" w14:textId="77777777" w:rsidR="00D724CD" w:rsidRPr="00D03B54" w:rsidRDefault="00D724CD" w:rsidP="00D724CD">
      <w:pPr>
        <w:pStyle w:val="BodyTextGuidelinesStyles"/>
        <w:spacing w:before="0"/>
        <w:rPr>
          <w:rFonts w:asciiTheme="minorHAnsi" w:hAnsiTheme="minorHAnsi" w:cstheme="minorHAnsi"/>
        </w:rPr>
      </w:pPr>
    </w:p>
    <w:p w14:paraId="4B0FDFF4" w14:textId="5D4350BA" w:rsidR="00D724CD" w:rsidRPr="00D03B54" w:rsidRDefault="00D724CD" w:rsidP="00947C8B">
      <w:pPr>
        <w:pStyle w:val="BodyTextGuidelinesStyles"/>
        <w:spacing w:before="0" w:line="240" w:lineRule="auto"/>
        <w:contextualSpacing/>
        <w:rPr>
          <w:rFonts w:asciiTheme="minorHAnsi" w:hAnsiTheme="minorHAnsi" w:cstheme="minorHAnsi"/>
        </w:rPr>
      </w:pPr>
      <w:r w:rsidRPr="00D03B54">
        <w:rPr>
          <w:rFonts w:asciiTheme="minorHAnsi" w:hAnsiTheme="minorHAnsi" w:cstheme="minorHAnsi"/>
        </w:rPr>
        <w:t xml:space="preserve">These awards are funded by the National Lottery through Creative Scotland in partnership with </w:t>
      </w:r>
      <w:r w:rsidR="00D04575" w:rsidRPr="00D03B54">
        <w:rPr>
          <w:rFonts w:asciiTheme="minorHAnsi" w:hAnsiTheme="minorHAnsi" w:cstheme="minorHAnsi"/>
        </w:rPr>
        <w:br/>
      </w:r>
      <w:r w:rsidRPr="00D03B54">
        <w:rPr>
          <w:rFonts w:asciiTheme="minorHAnsi" w:hAnsiTheme="minorHAnsi" w:cstheme="minorHAnsi"/>
        </w:rPr>
        <w:t>Local Authorities, Trusts and Agencies across Scotland.</w:t>
      </w:r>
    </w:p>
    <w:p w14:paraId="3B0F7B1E" w14:textId="77777777" w:rsidR="00D724CD" w:rsidRPr="00D03B54" w:rsidRDefault="00D724CD" w:rsidP="0040406D">
      <w:pPr>
        <w:pStyle w:val="SubheadsTWO-BlueGuidelinesStyles"/>
        <w:spacing w:before="240"/>
        <w:rPr>
          <w:rFonts w:asciiTheme="minorHAnsi" w:hAnsiTheme="minorHAnsi" w:cstheme="minorHAnsi"/>
        </w:rPr>
      </w:pPr>
      <w:r w:rsidRPr="00D03B54">
        <w:rPr>
          <w:rFonts w:asciiTheme="minorHAnsi" w:hAnsiTheme="minorHAnsi" w:cstheme="minorHAnsi"/>
        </w:rPr>
        <w:t>Funds available</w:t>
      </w:r>
    </w:p>
    <w:p w14:paraId="5BF301D1" w14:textId="7A7CDDC9" w:rsidR="00D724CD" w:rsidRPr="00D03B54" w:rsidRDefault="00D724CD" w:rsidP="00D724CD">
      <w:pPr>
        <w:pStyle w:val="BodyTextGuidelinesStyles"/>
        <w:rPr>
          <w:rFonts w:asciiTheme="minorHAnsi" w:hAnsiTheme="minorHAnsi" w:cstheme="minorHAnsi"/>
        </w:rPr>
      </w:pPr>
      <w:r w:rsidRPr="00D03B54">
        <w:rPr>
          <w:rFonts w:asciiTheme="minorHAnsi" w:hAnsiTheme="minorHAnsi" w:cstheme="minorHAnsi"/>
        </w:rPr>
        <w:t xml:space="preserve">The VACMA scheme offers 2 routes through the standard application form. You should apply for </w:t>
      </w:r>
      <w:r w:rsidR="00D04575" w:rsidRPr="00D03B54">
        <w:rPr>
          <w:rFonts w:asciiTheme="minorHAnsi" w:hAnsiTheme="minorHAnsi" w:cstheme="minorHAnsi"/>
        </w:rPr>
        <w:br/>
      </w:r>
      <w:r w:rsidRPr="00D03B54">
        <w:rPr>
          <w:rFonts w:asciiTheme="minorHAnsi" w:hAnsiTheme="minorHAnsi" w:cstheme="minorHAnsi"/>
        </w:rPr>
        <w:t>the one that best suits your situation.</w:t>
      </w:r>
    </w:p>
    <w:p w14:paraId="1499998D" w14:textId="77777777" w:rsidR="00D724CD" w:rsidRPr="00D03B54" w:rsidRDefault="00D724CD" w:rsidP="00D724CD">
      <w:pPr>
        <w:pStyle w:val="IndentedBodyTextGuidelinesStyles"/>
        <w:rPr>
          <w:rFonts w:asciiTheme="minorHAnsi" w:hAnsiTheme="minorHAnsi" w:cstheme="minorHAnsi"/>
        </w:rPr>
      </w:pPr>
      <w:r w:rsidRPr="00D03B54">
        <w:rPr>
          <w:rFonts w:asciiTheme="minorHAnsi" w:hAnsiTheme="minorHAnsi" w:cstheme="minorHAnsi"/>
        </w:rPr>
        <w:t>•</w:t>
      </w:r>
      <w:r w:rsidRPr="00D03B54">
        <w:rPr>
          <w:rFonts w:asciiTheme="minorHAnsi" w:hAnsiTheme="minorHAnsi" w:cstheme="minorHAnsi"/>
        </w:rPr>
        <w:tab/>
        <w:t xml:space="preserve">Grants between £500 and £1,500 </w:t>
      </w:r>
    </w:p>
    <w:p w14:paraId="63A47BE7" w14:textId="77777777" w:rsidR="00D724CD" w:rsidRPr="00D03B54" w:rsidRDefault="00D724CD" w:rsidP="00D724CD">
      <w:pPr>
        <w:pStyle w:val="IndentedBodyTextGuidelinesStyles"/>
        <w:rPr>
          <w:rFonts w:asciiTheme="minorHAnsi" w:hAnsiTheme="minorHAnsi" w:cstheme="minorHAnsi"/>
          <w:b/>
        </w:rPr>
      </w:pPr>
      <w:r w:rsidRPr="00D03B54">
        <w:rPr>
          <w:rFonts w:asciiTheme="minorHAnsi" w:hAnsiTheme="minorHAnsi" w:cstheme="minorHAnsi"/>
          <w:b/>
        </w:rPr>
        <w:t>OR</w:t>
      </w:r>
      <w:r w:rsidRPr="00D03B54">
        <w:rPr>
          <w:rFonts w:asciiTheme="minorHAnsi" w:hAnsiTheme="minorHAnsi" w:cstheme="minorHAnsi"/>
          <w:b/>
          <w:bCs/>
        </w:rPr>
        <w:t xml:space="preserve"> </w:t>
      </w:r>
    </w:p>
    <w:p w14:paraId="38324A46" w14:textId="23556FA4" w:rsidR="00D724CD" w:rsidRPr="00D03B54" w:rsidRDefault="00D724CD" w:rsidP="00D724CD">
      <w:pPr>
        <w:pStyle w:val="IndentedBodyTextGuidelinesStyles"/>
        <w:rPr>
          <w:rFonts w:asciiTheme="minorHAnsi" w:hAnsiTheme="minorHAnsi" w:cstheme="minorHAnsi"/>
        </w:rPr>
      </w:pPr>
      <w:r w:rsidRPr="00D03B54">
        <w:rPr>
          <w:rFonts w:asciiTheme="minorHAnsi" w:hAnsiTheme="minorHAnsi" w:cstheme="minorHAnsi"/>
        </w:rPr>
        <w:t>•</w:t>
      </w:r>
      <w:r w:rsidRPr="00D03B54">
        <w:rPr>
          <w:rFonts w:asciiTheme="minorHAnsi" w:hAnsiTheme="minorHAnsi" w:cstheme="minorHAnsi"/>
        </w:rPr>
        <w:tab/>
        <w:t xml:space="preserve">£500 bursaries are available to </w:t>
      </w:r>
      <w:r w:rsidRPr="00D03B54">
        <w:rPr>
          <w:rStyle w:val="BoldBodyText"/>
          <w:rFonts w:asciiTheme="minorHAnsi" w:hAnsiTheme="minorHAnsi" w:cstheme="minorHAnsi"/>
        </w:rPr>
        <w:t>New Graduates/Emerging Artists</w:t>
      </w:r>
      <w:r w:rsidRPr="00D03B54">
        <w:rPr>
          <w:rFonts w:asciiTheme="minorHAnsi" w:hAnsiTheme="minorHAnsi" w:cstheme="minorHAnsi"/>
        </w:rPr>
        <w:t xml:space="preserve">. Applicants must have less </w:t>
      </w:r>
      <w:r w:rsidR="00D04575" w:rsidRPr="00D03B54">
        <w:rPr>
          <w:rFonts w:asciiTheme="minorHAnsi" w:hAnsiTheme="minorHAnsi" w:cstheme="minorHAnsi"/>
        </w:rPr>
        <w:br/>
      </w:r>
      <w:r w:rsidRPr="00D03B54">
        <w:rPr>
          <w:rFonts w:asciiTheme="minorHAnsi" w:hAnsiTheme="minorHAnsi" w:cstheme="minorHAnsi"/>
        </w:rPr>
        <w:t xml:space="preserve">than 3 years’ track record outside of education or training or graduated since 2016. </w:t>
      </w:r>
    </w:p>
    <w:p w14:paraId="7C5834D8" w14:textId="1713463C" w:rsidR="00D724CD" w:rsidRPr="00D03B54" w:rsidRDefault="00D724CD" w:rsidP="00D724CD">
      <w:pPr>
        <w:pStyle w:val="BodyTextGuidelinesStyles"/>
        <w:rPr>
          <w:rFonts w:asciiTheme="minorHAnsi" w:hAnsiTheme="minorHAnsi" w:cstheme="minorHAnsi"/>
        </w:rPr>
      </w:pPr>
      <w:r w:rsidRPr="00D03B54">
        <w:rPr>
          <w:rFonts w:asciiTheme="minorHAnsi" w:hAnsiTheme="minorHAnsi" w:cstheme="minorHAnsi"/>
        </w:rPr>
        <w:t>Additionally, Aberdeen offer</w:t>
      </w:r>
      <w:r w:rsidR="00D03B54">
        <w:rPr>
          <w:rFonts w:asciiTheme="minorHAnsi" w:hAnsiTheme="minorHAnsi" w:cstheme="minorHAnsi"/>
        </w:rPr>
        <w:t>s</w:t>
      </w:r>
      <w:r w:rsidRPr="00D03B54">
        <w:rPr>
          <w:rFonts w:asciiTheme="minorHAnsi" w:hAnsiTheme="minorHAnsi" w:cstheme="minorHAnsi"/>
        </w:rPr>
        <w:t xml:space="preserve"> a specific Development/Mentoring Bursary of £1,500. </w:t>
      </w:r>
    </w:p>
    <w:p w14:paraId="5EF0455E" w14:textId="77777777" w:rsidR="00D724CD" w:rsidRPr="00D03B54" w:rsidRDefault="00D724CD" w:rsidP="0040406D">
      <w:pPr>
        <w:pStyle w:val="SubheadsTWO-BlueGuidelinesStyles"/>
        <w:spacing w:before="240"/>
        <w:rPr>
          <w:rFonts w:asciiTheme="minorHAnsi" w:hAnsiTheme="minorHAnsi" w:cstheme="minorHAnsi"/>
        </w:rPr>
      </w:pPr>
      <w:r w:rsidRPr="00D03B54">
        <w:rPr>
          <w:rFonts w:asciiTheme="minorHAnsi" w:hAnsiTheme="minorHAnsi" w:cstheme="minorHAnsi"/>
        </w:rPr>
        <w:t>What we’re looking for (criteria for funding)</w:t>
      </w:r>
    </w:p>
    <w:p w14:paraId="42A20D93" w14:textId="77777777" w:rsidR="00D724CD" w:rsidRPr="00D03B54" w:rsidRDefault="00D724CD" w:rsidP="00D724CD">
      <w:pPr>
        <w:pStyle w:val="BodyTextGuidelinesStyles"/>
        <w:tabs>
          <w:tab w:val="left" w:pos="255"/>
        </w:tabs>
        <w:rPr>
          <w:rFonts w:asciiTheme="minorHAnsi" w:hAnsiTheme="minorHAnsi" w:cstheme="minorHAnsi"/>
        </w:rPr>
      </w:pPr>
      <w:r w:rsidRPr="00D03B54">
        <w:rPr>
          <w:rFonts w:asciiTheme="minorHAnsi" w:hAnsiTheme="minorHAnsi" w:cstheme="minorHAnsi"/>
        </w:rPr>
        <w:t xml:space="preserve">We want to hear about your work, your ideas, and your track record and experience. </w:t>
      </w:r>
      <w:r w:rsidRPr="00D03B54">
        <w:rPr>
          <w:rFonts w:asciiTheme="minorHAnsi" w:hAnsiTheme="minorHAnsi" w:cstheme="minorHAnsi"/>
        </w:rPr>
        <w:br/>
        <w:t xml:space="preserve">We give priority to applications that clearly show </w:t>
      </w:r>
    </w:p>
    <w:p w14:paraId="5DEFA5DB" w14:textId="77777777" w:rsidR="00D724CD" w:rsidRPr="00D03B54" w:rsidRDefault="00D724CD" w:rsidP="00D724CD">
      <w:pPr>
        <w:pStyle w:val="IndentedBodyTextGuidelinesStyles"/>
        <w:rPr>
          <w:rFonts w:asciiTheme="minorHAnsi" w:hAnsiTheme="minorHAnsi" w:cstheme="minorHAnsi"/>
          <w:b/>
          <w:bCs/>
        </w:rPr>
      </w:pPr>
      <w:r w:rsidRPr="00D03B54">
        <w:rPr>
          <w:rFonts w:asciiTheme="minorHAnsi" w:hAnsiTheme="minorHAnsi" w:cstheme="minorHAnsi"/>
          <w:b/>
          <w:bCs/>
        </w:rPr>
        <w:t>•</w:t>
      </w:r>
      <w:r w:rsidRPr="00D03B54">
        <w:rPr>
          <w:rFonts w:asciiTheme="minorHAnsi" w:hAnsiTheme="minorHAnsi" w:cstheme="minorHAnsi"/>
          <w:b/>
          <w:bCs/>
        </w:rPr>
        <w:tab/>
        <w:t>quality of work</w:t>
      </w:r>
    </w:p>
    <w:p w14:paraId="4DBA9A26" w14:textId="77777777" w:rsidR="00D724CD" w:rsidRPr="00D03B54" w:rsidRDefault="00D724CD" w:rsidP="00D724CD">
      <w:pPr>
        <w:pStyle w:val="IndentedBodyTextGuidelinesStyles"/>
        <w:rPr>
          <w:rFonts w:asciiTheme="minorHAnsi" w:hAnsiTheme="minorHAnsi" w:cstheme="minorHAnsi"/>
          <w:b/>
          <w:bCs/>
        </w:rPr>
      </w:pPr>
      <w:r w:rsidRPr="00D03B54">
        <w:rPr>
          <w:rFonts w:asciiTheme="minorHAnsi" w:hAnsiTheme="minorHAnsi" w:cstheme="minorHAnsi"/>
          <w:b/>
          <w:bCs/>
        </w:rPr>
        <w:t>•</w:t>
      </w:r>
      <w:r w:rsidRPr="00D03B54">
        <w:rPr>
          <w:rFonts w:asciiTheme="minorHAnsi" w:hAnsiTheme="minorHAnsi" w:cstheme="minorHAnsi"/>
          <w:b/>
          <w:bCs/>
        </w:rPr>
        <w:tab/>
        <w:t>an ongoing commitment to developing a visual art or craft practice</w:t>
      </w:r>
    </w:p>
    <w:p w14:paraId="0AB88A9C" w14:textId="77777777" w:rsidR="00D724CD" w:rsidRPr="00D03B54" w:rsidRDefault="00D724CD" w:rsidP="00D724CD">
      <w:pPr>
        <w:pStyle w:val="IndentedBodyTextGuidelinesStyles"/>
        <w:rPr>
          <w:rFonts w:asciiTheme="minorHAnsi" w:hAnsiTheme="minorHAnsi" w:cstheme="minorHAnsi"/>
          <w:b/>
          <w:bCs/>
        </w:rPr>
      </w:pPr>
      <w:r w:rsidRPr="00D03B54">
        <w:rPr>
          <w:rFonts w:asciiTheme="minorHAnsi" w:hAnsiTheme="minorHAnsi" w:cstheme="minorHAnsi"/>
          <w:b/>
          <w:bCs/>
        </w:rPr>
        <w:t>•</w:t>
      </w:r>
      <w:r w:rsidRPr="00D03B54">
        <w:rPr>
          <w:rFonts w:asciiTheme="minorHAnsi" w:hAnsiTheme="minorHAnsi" w:cstheme="minorHAnsi"/>
          <w:b/>
          <w:bCs/>
        </w:rPr>
        <w:tab/>
        <w:t>the opportunity for development</w:t>
      </w:r>
    </w:p>
    <w:p w14:paraId="64AA3E3D" w14:textId="77777777" w:rsidR="00D724CD" w:rsidRPr="00D03B54" w:rsidRDefault="00D724CD" w:rsidP="00D724CD">
      <w:pPr>
        <w:pStyle w:val="IndentedBodyTextGuidelinesStyles"/>
        <w:rPr>
          <w:rFonts w:asciiTheme="minorHAnsi" w:hAnsiTheme="minorHAnsi" w:cstheme="minorHAnsi"/>
        </w:rPr>
      </w:pPr>
      <w:r w:rsidRPr="00D03B54">
        <w:rPr>
          <w:rFonts w:asciiTheme="minorHAnsi" w:hAnsiTheme="minorHAnsi" w:cstheme="minorHAnsi"/>
          <w:b/>
          <w:bCs/>
        </w:rPr>
        <w:t>•</w:t>
      </w:r>
      <w:r w:rsidRPr="00D03B54">
        <w:rPr>
          <w:rFonts w:asciiTheme="minorHAnsi" w:hAnsiTheme="minorHAnsi" w:cstheme="minorHAnsi"/>
          <w:b/>
          <w:bCs/>
        </w:rPr>
        <w:tab/>
        <w:t>how the funding will develop their work or practice</w:t>
      </w:r>
    </w:p>
    <w:p w14:paraId="72229382" w14:textId="77777777" w:rsidR="00D724CD" w:rsidRPr="00D03B54" w:rsidRDefault="00D724CD" w:rsidP="00D724CD">
      <w:pPr>
        <w:pStyle w:val="BodyTextGuidelinesStyles"/>
        <w:tabs>
          <w:tab w:val="left" w:pos="255"/>
        </w:tabs>
        <w:rPr>
          <w:rFonts w:asciiTheme="minorHAnsi" w:hAnsiTheme="minorHAnsi" w:cstheme="minorHAnsi"/>
        </w:rPr>
      </w:pPr>
      <w:r w:rsidRPr="00D03B54">
        <w:rPr>
          <w:rFonts w:asciiTheme="minorHAnsi" w:hAnsiTheme="minorHAnsi" w:cstheme="minorHAnsi"/>
        </w:rPr>
        <w:t xml:space="preserve">You should make sure that there is a clear connection and relationship between your written application, budget and images. </w:t>
      </w:r>
    </w:p>
    <w:p w14:paraId="3381CAE7" w14:textId="1FA8B7BA" w:rsidR="00D724CD" w:rsidRPr="00D03B54" w:rsidRDefault="00D724CD" w:rsidP="00D724CD">
      <w:pPr>
        <w:pStyle w:val="BodyTextGuidelinesStyles"/>
        <w:tabs>
          <w:tab w:val="left" w:pos="255"/>
        </w:tabs>
        <w:rPr>
          <w:rFonts w:asciiTheme="minorHAnsi" w:hAnsiTheme="minorHAnsi" w:cstheme="minorHAnsi"/>
        </w:rPr>
      </w:pPr>
      <w:r w:rsidRPr="00D03B54">
        <w:rPr>
          <w:rFonts w:asciiTheme="minorHAnsi" w:hAnsiTheme="minorHAnsi" w:cstheme="minorHAnsi"/>
        </w:rPr>
        <w:t xml:space="preserve">Successful applicants will have demonstrated a level of commitment to their practice and will </w:t>
      </w:r>
      <w:r w:rsidR="00D04575" w:rsidRPr="00D03B54">
        <w:rPr>
          <w:rFonts w:asciiTheme="minorHAnsi" w:hAnsiTheme="minorHAnsi" w:cstheme="minorHAnsi"/>
        </w:rPr>
        <w:br/>
      </w:r>
      <w:r w:rsidRPr="00D03B54">
        <w:rPr>
          <w:rFonts w:asciiTheme="minorHAnsi" w:hAnsiTheme="minorHAnsi" w:cstheme="minorHAnsi"/>
        </w:rPr>
        <w:t xml:space="preserve">already have achieved a body of work </w:t>
      </w:r>
      <w:proofErr w:type="spellStart"/>
      <w:r w:rsidRPr="00D03B54">
        <w:rPr>
          <w:rFonts w:asciiTheme="minorHAnsi" w:hAnsiTheme="minorHAnsi" w:cstheme="minorHAnsi"/>
        </w:rPr>
        <w:t>outwith</w:t>
      </w:r>
      <w:proofErr w:type="spellEnd"/>
      <w:r w:rsidRPr="00D03B54">
        <w:rPr>
          <w:rFonts w:asciiTheme="minorHAnsi" w:hAnsiTheme="minorHAnsi" w:cstheme="minorHAnsi"/>
        </w:rPr>
        <w:t xml:space="preserve"> formal education.</w:t>
      </w:r>
    </w:p>
    <w:p w14:paraId="1551D052" w14:textId="269D298C" w:rsidR="00D724CD" w:rsidRPr="00D03B54" w:rsidRDefault="00D724CD" w:rsidP="00D724CD">
      <w:pPr>
        <w:pStyle w:val="BodyTextGuidelinesStyles"/>
        <w:tabs>
          <w:tab w:val="left" w:pos="255"/>
        </w:tabs>
        <w:rPr>
          <w:rFonts w:asciiTheme="minorHAnsi" w:hAnsiTheme="minorHAnsi" w:cstheme="minorHAnsi"/>
        </w:rPr>
      </w:pPr>
      <w:r w:rsidRPr="00D03B54">
        <w:rPr>
          <w:rFonts w:asciiTheme="minorHAnsi" w:hAnsiTheme="minorHAnsi" w:cstheme="minorHAnsi"/>
        </w:rPr>
        <w:t xml:space="preserve">If you have been practicing for less than 3 years you may want to consider applying for the </w:t>
      </w:r>
      <w:r w:rsidRPr="00D03B54">
        <w:rPr>
          <w:rFonts w:asciiTheme="minorHAnsi" w:hAnsiTheme="minorHAnsi" w:cstheme="minorHAnsi"/>
        </w:rPr>
        <w:br/>
      </w:r>
      <w:r w:rsidRPr="00D03B54">
        <w:rPr>
          <w:rStyle w:val="BoldBodyText"/>
          <w:rFonts w:asciiTheme="minorHAnsi" w:hAnsiTheme="minorHAnsi" w:cstheme="minorHAnsi"/>
        </w:rPr>
        <w:t>New Graduates/Emerging Artist Bursary</w:t>
      </w:r>
      <w:r w:rsidRPr="00D03B54">
        <w:rPr>
          <w:rFonts w:asciiTheme="minorHAnsi" w:hAnsiTheme="minorHAnsi" w:cstheme="minorHAnsi"/>
        </w:rPr>
        <w:t xml:space="preserve">. This bursary has been set up to try and support those </w:t>
      </w:r>
      <w:r w:rsidR="00D04575" w:rsidRPr="00D03B54">
        <w:rPr>
          <w:rFonts w:asciiTheme="minorHAnsi" w:hAnsiTheme="minorHAnsi" w:cstheme="minorHAnsi"/>
        </w:rPr>
        <w:br/>
      </w:r>
      <w:r w:rsidRPr="00D03B54">
        <w:rPr>
          <w:rFonts w:asciiTheme="minorHAnsi" w:hAnsiTheme="minorHAnsi" w:cstheme="minorHAnsi"/>
        </w:rPr>
        <w:t xml:space="preserve">in the early stages of their career who show promise but have a limited track record. </w:t>
      </w:r>
    </w:p>
    <w:p w14:paraId="05BE7DA8" w14:textId="77E73F63" w:rsidR="0040406D" w:rsidRPr="00D03B54" w:rsidRDefault="00D724CD" w:rsidP="0040406D">
      <w:pPr>
        <w:pStyle w:val="BodyTextGuidelinesStyles"/>
        <w:tabs>
          <w:tab w:val="left" w:pos="255"/>
        </w:tabs>
        <w:spacing w:after="600"/>
        <w:rPr>
          <w:rFonts w:asciiTheme="minorHAnsi" w:hAnsiTheme="minorHAnsi" w:cstheme="minorHAnsi"/>
        </w:rPr>
      </w:pPr>
      <w:r w:rsidRPr="00D03B54">
        <w:rPr>
          <w:rFonts w:asciiTheme="minorHAnsi" w:hAnsiTheme="minorHAnsi" w:cstheme="minorHAnsi"/>
        </w:rPr>
        <w:t xml:space="preserve">If you are applying for the </w:t>
      </w:r>
      <w:r w:rsidRPr="00D03B54">
        <w:rPr>
          <w:rStyle w:val="BoldBodyText"/>
          <w:rFonts w:asciiTheme="minorHAnsi" w:hAnsiTheme="minorHAnsi" w:cstheme="minorHAnsi"/>
        </w:rPr>
        <w:t>Development/Mentoring Bursary</w:t>
      </w:r>
      <w:r w:rsidRPr="00D03B54">
        <w:rPr>
          <w:rFonts w:asciiTheme="minorHAnsi" w:hAnsiTheme="minorHAnsi" w:cstheme="minorHAnsi"/>
        </w:rPr>
        <w:t xml:space="preserve"> (currently only available in </w:t>
      </w:r>
      <w:r w:rsidR="00D04575" w:rsidRPr="00D03B54">
        <w:rPr>
          <w:rFonts w:asciiTheme="minorHAnsi" w:hAnsiTheme="minorHAnsi" w:cstheme="minorHAnsi"/>
        </w:rPr>
        <w:br/>
      </w:r>
      <w:r w:rsidRPr="00D03B54">
        <w:rPr>
          <w:rFonts w:asciiTheme="minorHAnsi" w:hAnsiTheme="minorHAnsi" w:cstheme="minorHAnsi"/>
        </w:rPr>
        <w:t xml:space="preserve">Aberdeen, Glasgow, Edinburgh and Dundee) please complete the Development/Mentoring </w:t>
      </w:r>
      <w:r w:rsidR="00D04575" w:rsidRPr="00D03B54">
        <w:rPr>
          <w:rFonts w:asciiTheme="minorHAnsi" w:hAnsiTheme="minorHAnsi" w:cstheme="minorHAnsi"/>
        </w:rPr>
        <w:br/>
      </w:r>
      <w:r w:rsidRPr="00D03B54">
        <w:rPr>
          <w:rFonts w:asciiTheme="minorHAnsi" w:hAnsiTheme="minorHAnsi" w:cstheme="minorHAnsi"/>
        </w:rPr>
        <w:t xml:space="preserve">application form. The panel wants to know where you are in your practice and what you would </w:t>
      </w:r>
      <w:r w:rsidR="00D04575" w:rsidRPr="00D03B54">
        <w:rPr>
          <w:rFonts w:asciiTheme="minorHAnsi" w:hAnsiTheme="minorHAnsi" w:cstheme="minorHAnsi"/>
        </w:rPr>
        <w:br/>
      </w:r>
      <w:r w:rsidRPr="00D03B54">
        <w:rPr>
          <w:rFonts w:asciiTheme="minorHAnsi" w:hAnsiTheme="minorHAnsi" w:cstheme="minorHAnsi"/>
        </w:rPr>
        <w:t>gain from a year’s worth of development and support. However, the panel will be looking at the</w:t>
      </w:r>
      <w:r w:rsidR="00D04575" w:rsidRPr="00D03B54">
        <w:rPr>
          <w:rFonts w:asciiTheme="minorHAnsi" w:hAnsiTheme="minorHAnsi" w:cstheme="minorHAnsi"/>
        </w:rPr>
        <w:br/>
      </w:r>
      <w:r w:rsidRPr="00D03B54">
        <w:rPr>
          <w:rFonts w:asciiTheme="minorHAnsi" w:hAnsiTheme="minorHAnsi" w:cstheme="minorHAnsi"/>
        </w:rPr>
        <w:t>same criteria overall.</w:t>
      </w:r>
    </w:p>
    <w:p w14:paraId="404A852A" w14:textId="3CEADE03" w:rsidR="00DE0600" w:rsidRPr="00D03B54" w:rsidRDefault="00DE0600" w:rsidP="00D724CD">
      <w:pPr>
        <w:pStyle w:val="BodyTextGuidelinesStyles"/>
        <w:tabs>
          <w:tab w:val="left" w:pos="255"/>
        </w:tabs>
        <w:rPr>
          <w:rFonts w:asciiTheme="minorHAnsi" w:hAnsiTheme="minorHAnsi" w:cstheme="minorHAnsi"/>
        </w:rPr>
      </w:pPr>
    </w:p>
    <w:p w14:paraId="7BF2A1F8" w14:textId="322CA3DD" w:rsidR="00D724CD" w:rsidRPr="00D03B54" w:rsidRDefault="0040406D" w:rsidP="00D724CD">
      <w:pPr>
        <w:pStyle w:val="SubheadsTWO-BlueGuidelinesStyles"/>
        <w:rPr>
          <w:rFonts w:asciiTheme="minorHAnsi" w:hAnsiTheme="minorHAnsi" w:cstheme="minorHAnsi"/>
        </w:rPr>
      </w:pPr>
      <w:r w:rsidRPr="00D03B54">
        <w:rPr>
          <w:rFonts w:asciiTheme="minorHAnsi" w:hAnsiTheme="minorHAnsi" w:cstheme="minorHAnsi"/>
          <w:b w:val="0"/>
          <w:noProof/>
          <w:color w:val="008080"/>
          <w:sz w:val="22"/>
          <w:szCs w:val="22"/>
          <w:lang w:eastAsia="en-GB"/>
        </w:rPr>
        <w:lastRenderedPageBreak/>
        <w:drawing>
          <wp:anchor distT="0" distB="0" distL="114300" distR="114300" simplePos="0" relativeHeight="251668480" behindDoc="1" locked="0" layoutInCell="1" allowOverlap="1" wp14:anchorId="23DBE841" wp14:editId="66CE7D69">
            <wp:simplePos x="0" y="0"/>
            <wp:positionH relativeFrom="column">
              <wp:posOffset>-673735</wp:posOffset>
            </wp:positionH>
            <wp:positionV relativeFrom="paragraph">
              <wp:posOffset>-450319</wp:posOffset>
            </wp:positionV>
            <wp:extent cx="7559999" cy="1068564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ACMA Form Covers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999" cy="10685645"/>
                    </a:xfrm>
                    <a:prstGeom prst="rect">
                      <a:avLst/>
                    </a:prstGeom>
                  </pic:spPr>
                </pic:pic>
              </a:graphicData>
            </a:graphic>
            <wp14:sizeRelH relativeFrom="page">
              <wp14:pctWidth>0</wp14:pctWidth>
            </wp14:sizeRelH>
            <wp14:sizeRelV relativeFrom="page">
              <wp14:pctHeight>0</wp14:pctHeight>
            </wp14:sizeRelV>
          </wp:anchor>
        </w:drawing>
      </w:r>
      <w:r w:rsidR="00D724CD" w:rsidRPr="00D03B54">
        <w:rPr>
          <w:rFonts w:asciiTheme="minorHAnsi" w:hAnsiTheme="minorHAnsi" w:cstheme="minorHAnsi"/>
        </w:rPr>
        <w:t xml:space="preserve">Quality </w:t>
      </w:r>
    </w:p>
    <w:p w14:paraId="263C92EB" w14:textId="101FE1F8" w:rsidR="00D724CD" w:rsidRPr="00D03B54" w:rsidRDefault="00D724CD" w:rsidP="00D724CD">
      <w:pPr>
        <w:pStyle w:val="BodyTextGuidelinesStyles"/>
        <w:tabs>
          <w:tab w:val="left" w:pos="255"/>
        </w:tabs>
        <w:rPr>
          <w:rFonts w:asciiTheme="minorHAnsi" w:hAnsiTheme="minorHAnsi" w:cstheme="minorHAnsi"/>
        </w:rPr>
      </w:pPr>
      <w:r w:rsidRPr="00D03B54">
        <w:rPr>
          <w:rFonts w:asciiTheme="minorHAnsi" w:hAnsiTheme="minorHAnsi" w:cstheme="minorHAnsi"/>
        </w:rPr>
        <w:t xml:space="preserve">Quality of work is extremely </w:t>
      </w:r>
      <w:proofErr w:type="gramStart"/>
      <w:r w:rsidRPr="00D03B54">
        <w:rPr>
          <w:rFonts w:asciiTheme="minorHAnsi" w:hAnsiTheme="minorHAnsi" w:cstheme="minorHAnsi"/>
        </w:rPr>
        <w:t>important</w:t>
      </w:r>
      <w:proofErr w:type="gramEnd"/>
      <w:r w:rsidRPr="00D03B54">
        <w:rPr>
          <w:rFonts w:asciiTheme="minorHAnsi" w:hAnsiTheme="minorHAnsi" w:cstheme="minorHAnsi"/>
        </w:rPr>
        <w:t xml:space="preserve"> and we will assess this from your written application, </w:t>
      </w:r>
      <w:r w:rsidR="00A64FAC" w:rsidRPr="00D03B54">
        <w:rPr>
          <w:rFonts w:asciiTheme="minorHAnsi" w:hAnsiTheme="minorHAnsi" w:cstheme="minorHAnsi"/>
        </w:rPr>
        <w:br/>
      </w:r>
      <w:r w:rsidRPr="00D03B54">
        <w:rPr>
          <w:rFonts w:asciiTheme="minorHAnsi" w:hAnsiTheme="minorHAnsi" w:cstheme="minorHAnsi"/>
        </w:rPr>
        <w:t xml:space="preserve">your CV and the supporting images you present. Clearly written text will help us understand </w:t>
      </w:r>
      <w:r w:rsidR="00154F42" w:rsidRPr="00D03B54">
        <w:rPr>
          <w:rFonts w:asciiTheme="minorHAnsi" w:hAnsiTheme="minorHAnsi" w:cstheme="minorHAnsi"/>
        </w:rPr>
        <w:br/>
      </w:r>
      <w:r w:rsidRPr="00D03B54">
        <w:rPr>
          <w:rFonts w:asciiTheme="minorHAnsi" w:hAnsiTheme="minorHAnsi" w:cstheme="minorHAnsi"/>
        </w:rPr>
        <w:t xml:space="preserve">your work and what you are wanting to do. </w:t>
      </w:r>
    </w:p>
    <w:p w14:paraId="7CDD0388" w14:textId="0DBC406F" w:rsidR="00D724CD" w:rsidRPr="00D03B54" w:rsidRDefault="00D724CD" w:rsidP="00D724CD">
      <w:pPr>
        <w:pStyle w:val="BodyTextGuidelinesStyles"/>
        <w:tabs>
          <w:tab w:val="left" w:pos="255"/>
        </w:tabs>
        <w:rPr>
          <w:rFonts w:asciiTheme="minorHAnsi" w:hAnsiTheme="minorHAnsi" w:cstheme="minorHAnsi"/>
        </w:rPr>
      </w:pPr>
      <w:r w:rsidRPr="00D03B54">
        <w:rPr>
          <w:rFonts w:asciiTheme="minorHAnsi" w:hAnsiTheme="minorHAnsi" w:cstheme="minorHAnsi"/>
        </w:rPr>
        <w:t xml:space="preserve">Think about how your work relates to your previous learning, or future </w:t>
      </w:r>
      <w:proofErr w:type="gramStart"/>
      <w:r w:rsidRPr="00D03B54">
        <w:rPr>
          <w:rFonts w:asciiTheme="minorHAnsi" w:hAnsiTheme="minorHAnsi" w:cstheme="minorHAnsi"/>
        </w:rPr>
        <w:t>long term</w:t>
      </w:r>
      <w:proofErr w:type="gramEnd"/>
      <w:r w:rsidRPr="00D03B54">
        <w:rPr>
          <w:rFonts w:asciiTheme="minorHAnsi" w:hAnsiTheme="minorHAnsi" w:cstheme="minorHAnsi"/>
        </w:rPr>
        <w:t xml:space="preserve"> goals as</w:t>
      </w:r>
      <w:r w:rsidR="00154F42" w:rsidRPr="00D03B54">
        <w:rPr>
          <w:rFonts w:asciiTheme="minorHAnsi" w:hAnsiTheme="minorHAnsi" w:cstheme="minorHAnsi"/>
        </w:rPr>
        <w:t xml:space="preserve"> </w:t>
      </w:r>
      <w:r w:rsidRPr="00D03B54">
        <w:rPr>
          <w:rFonts w:asciiTheme="minorHAnsi" w:hAnsiTheme="minorHAnsi" w:cstheme="minorHAnsi"/>
        </w:rPr>
        <w:t xml:space="preserve">this </w:t>
      </w:r>
      <w:r w:rsidR="00154F42" w:rsidRPr="00D03B54">
        <w:rPr>
          <w:rFonts w:asciiTheme="minorHAnsi" w:hAnsiTheme="minorHAnsi" w:cstheme="minorHAnsi"/>
        </w:rPr>
        <w:br/>
      </w:r>
      <w:r w:rsidRPr="00D03B54">
        <w:rPr>
          <w:rFonts w:asciiTheme="minorHAnsi" w:hAnsiTheme="minorHAnsi" w:cstheme="minorHAnsi"/>
        </w:rPr>
        <w:t xml:space="preserve">will help us to assess your work in a wider context. </w:t>
      </w:r>
    </w:p>
    <w:p w14:paraId="45DD6128" w14:textId="40C5F000" w:rsidR="00D724CD" w:rsidRPr="00D03B54" w:rsidRDefault="00D724CD" w:rsidP="00D724CD">
      <w:pPr>
        <w:pStyle w:val="BodyTextGuidelinesStyles"/>
        <w:rPr>
          <w:rFonts w:asciiTheme="minorHAnsi" w:hAnsiTheme="minorHAnsi" w:cstheme="minorHAnsi"/>
        </w:rPr>
      </w:pPr>
      <w:r w:rsidRPr="00D03B54">
        <w:rPr>
          <w:rFonts w:asciiTheme="minorHAnsi" w:hAnsiTheme="minorHAnsi" w:cstheme="minorHAnsi"/>
        </w:rPr>
        <w:t xml:space="preserve">Your CV helps to show your track record/creative experience and commitment to your practice. </w:t>
      </w:r>
      <w:r w:rsidR="00A64FAC" w:rsidRPr="00D03B54">
        <w:rPr>
          <w:rFonts w:asciiTheme="minorHAnsi" w:hAnsiTheme="minorHAnsi" w:cstheme="minorHAnsi"/>
        </w:rPr>
        <w:br/>
      </w:r>
      <w:r w:rsidRPr="00D03B54">
        <w:rPr>
          <w:rFonts w:asciiTheme="minorHAnsi" w:hAnsiTheme="minorHAnsi" w:cstheme="minorHAnsi"/>
        </w:rPr>
        <w:t xml:space="preserve">Put newest things first and take out any non-art related activities. This guide might help:  </w:t>
      </w:r>
      <w:r w:rsidRPr="00D03B54">
        <w:rPr>
          <w:rFonts w:asciiTheme="minorHAnsi" w:hAnsiTheme="minorHAnsi" w:cstheme="minorHAnsi"/>
        </w:rPr>
        <w:br/>
      </w:r>
      <w:r w:rsidRPr="00D03B54">
        <w:rPr>
          <w:rStyle w:val="Hyperlink"/>
          <w:rFonts w:asciiTheme="minorHAnsi" w:hAnsiTheme="minorHAnsi" w:cstheme="minorHAnsi"/>
          <w:b/>
          <w:color w:val="FF4F00"/>
          <w:u w:val="none"/>
        </w:rPr>
        <w:t>www.artquest.org.uk/how-to-articles/artist-cv</w:t>
      </w:r>
    </w:p>
    <w:p w14:paraId="58E512F9" w14:textId="636B1D00" w:rsidR="00D724CD" w:rsidRPr="00D03B54" w:rsidRDefault="00D724CD" w:rsidP="00D724CD">
      <w:pPr>
        <w:pStyle w:val="BodyTextGuidelinesStyles"/>
        <w:tabs>
          <w:tab w:val="left" w:pos="255"/>
        </w:tabs>
        <w:rPr>
          <w:rFonts w:asciiTheme="minorHAnsi" w:hAnsiTheme="minorHAnsi" w:cstheme="minorHAnsi"/>
        </w:rPr>
      </w:pPr>
      <w:r w:rsidRPr="00D03B54">
        <w:rPr>
          <w:rFonts w:asciiTheme="minorHAnsi" w:hAnsiTheme="minorHAnsi" w:cstheme="minorHAnsi"/>
        </w:rPr>
        <w:t xml:space="preserve">Your supporting material/images should be carefully selected and good quality, to show your </w:t>
      </w:r>
      <w:r w:rsidR="00A64FAC" w:rsidRPr="00D03B54">
        <w:rPr>
          <w:rFonts w:asciiTheme="minorHAnsi" w:hAnsiTheme="minorHAnsi" w:cstheme="minorHAnsi"/>
        </w:rPr>
        <w:br/>
      </w:r>
      <w:r w:rsidRPr="00D03B54">
        <w:rPr>
          <w:rFonts w:asciiTheme="minorHAnsi" w:hAnsiTheme="minorHAnsi" w:cstheme="minorHAnsi"/>
        </w:rPr>
        <w:t xml:space="preserve">work. Remember to include titles, dates, materials, dimensions and, where appropriate, the venue </w:t>
      </w:r>
      <w:r w:rsidR="00A64FAC" w:rsidRPr="00D03B54">
        <w:rPr>
          <w:rFonts w:asciiTheme="minorHAnsi" w:hAnsiTheme="minorHAnsi" w:cstheme="minorHAnsi"/>
        </w:rPr>
        <w:br/>
      </w:r>
      <w:r w:rsidRPr="00D03B54">
        <w:rPr>
          <w:rFonts w:asciiTheme="minorHAnsi" w:hAnsiTheme="minorHAnsi" w:cstheme="minorHAnsi"/>
        </w:rPr>
        <w:t xml:space="preserve">the work is shown in. </w:t>
      </w:r>
    </w:p>
    <w:p w14:paraId="6715B352" w14:textId="39C13557" w:rsidR="00D724CD" w:rsidRPr="00D03B54" w:rsidRDefault="00D724CD" w:rsidP="00D724CD">
      <w:pPr>
        <w:pStyle w:val="BodyTextGuidelinesStyles"/>
        <w:tabs>
          <w:tab w:val="left" w:pos="255"/>
        </w:tabs>
        <w:rPr>
          <w:rFonts w:asciiTheme="minorHAnsi" w:hAnsiTheme="minorHAnsi" w:cstheme="minorHAnsi"/>
        </w:rPr>
      </w:pPr>
      <w:r w:rsidRPr="00D03B54">
        <w:rPr>
          <w:rFonts w:asciiTheme="minorHAnsi" w:hAnsiTheme="minorHAnsi" w:cstheme="minorHAnsi"/>
        </w:rPr>
        <w:t xml:space="preserve">Make sure that your visual material is well photographed. The panel want to see your work </w:t>
      </w:r>
      <w:r w:rsidR="00A64FAC" w:rsidRPr="00D03B54">
        <w:rPr>
          <w:rFonts w:asciiTheme="minorHAnsi" w:hAnsiTheme="minorHAnsi" w:cstheme="minorHAnsi"/>
        </w:rPr>
        <w:br/>
      </w:r>
      <w:r w:rsidRPr="00D03B54">
        <w:rPr>
          <w:rFonts w:asciiTheme="minorHAnsi" w:hAnsiTheme="minorHAnsi" w:cstheme="minorHAnsi"/>
        </w:rPr>
        <w:t xml:space="preserve">clearly. Good images show that you value your work and have a level of professionalism. If you </w:t>
      </w:r>
      <w:r w:rsidR="00A64FAC" w:rsidRPr="00D03B54">
        <w:rPr>
          <w:rFonts w:asciiTheme="minorHAnsi" w:hAnsiTheme="minorHAnsi" w:cstheme="minorHAnsi"/>
        </w:rPr>
        <w:br/>
      </w:r>
      <w:r w:rsidRPr="00D03B54">
        <w:rPr>
          <w:rFonts w:asciiTheme="minorHAnsi" w:hAnsiTheme="minorHAnsi" w:cstheme="minorHAnsi"/>
        </w:rPr>
        <w:t>are proposing to develop work in another material or medium – how does your choice of images support that?</w:t>
      </w:r>
    </w:p>
    <w:p w14:paraId="468D3AF6" w14:textId="77777777" w:rsidR="00D724CD" w:rsidRPr="00D03B54" w:rsidRDefault="00D724CD" w:rsidP="0040406D">
      <w:pPr>
        <w:pStyle w:val="SubheadsTWO-BlueGuidelinesStyles"/>
        <w:spacing w:before="240"/>
        <w:rPr>
          <w:rFonts w:asciiTheme="minorHAnsi" w:hAnsiTheme="minorHAnsi" w:cstheme="minorHAnsi"/>
        </w:rPr>
      </w:pPr>
      <w:r w:rsidRPr="00D03B54">
        <w:rPr>
          <w:rFonts w:asciiTheme="minorHAnsi" w:hAnsiTheme="minorHAnsi" w:cstheme="minorHAnsi"/>
        </w:rPr>
        <w:t>Development both conceptually and technically</w:t>
      </w:r>
    </w:p>
    <w:p w14:paraId="331BD7F8" w14:textId="53434DDC" w:rsidR="00D724CD" w:rsidRPr="00D03B54" w:rsidRDefault="00D724CD" w:rsidP="00D724CD">
      <w:pPr>
        <w:pStyle w:val="BodyTextGuidelinesStyles"/>
        <w:tabs>
          <w:tab w:val="left" w:pos="255"/>
        </w:tabs>
        <w:rPr>
          <w:rFonts w:asciiTheme="minorHAnsi" w:hAnsiTheme="minorHAnsi" w:cstheme="minorHAnsi"/>
        </w:rPr>
      </w:pPr>
      <w:r w:rsidRPr="00D03B54">
        <w:rPr>
          <w:rFonts w:asciiTheme="minorHAnsi" w:hAnsiTheme="minorHAnsi" w:cstheme="minorHAnsi"/>
        </w:rPr>
        <w:t>We are interested in your ideas and the way you make work. Explaining your ideas in a</w:t>
      </w:r>
      <w:r w:rsidR="00154F42" w:rsidRPr="00D03B54">
        <w:rPr>
          <w:rFonts w:asciiTheme="minorHAnsi" w:hAnsiTheme="minorHAnsi" w:cstheme="minorHAnsi"/>
        </w:rPr>
        <w:br/>
      </w:r>
      <w:r w:rsidRPr="00D03B54">
        <w:rPr>
          <w:rFonts w:asciiTheme="minorHAnsi" w:hAnsiTheme="minorHAnsi" w:cstheme="minorHAnsi"/>
        </w:rPr>
        <w:t xml:space="preserve">straightforward way will help us understand your application better. Think about how your proposal/project will help you to develop your work. The stage you are at within your career </w:t>
      </w:r>
      <w:r w:rsidRPr="00D03B54">
        <w:rPr>
          <w:rFonts w:asciiTheme="minorHAnsi" w:hAnsiTheme="minorHAnsi" w:cstheme="minorHAnsi"/>
        </w:rPr>
        <w:br/>
        <w:t xml:space="preserve">or timing of proposal is also useful to describe. Your artist statement may also be included </w:t>
      </w:r>
      <w:r w:rsidRPr="00D03B54">
        <w:rPr>
          <w:rFonts w:asciiTheme="minorHAnsi" w:hAnsiTheme="minorHAnsi" w:cstheme="minorHAnsi"/>
        </w:rPr>
        <w:br/>
        <w:t>to support your application.</w:t>
      </w:r>
    </w:p>
    <w:p w14:paraId="4E390E73" w14:textId="77777777" w:rsidR="00D724CD" w:rsidRPr="00D03B54" w:rsidRDefault="00D724CD" w:rsidP="0040406D">
      <w:pPr>
        <w:pStyle w:val="SubheadsTWO-BlueGuidelinesStyles"/>
        <w:spacing w:before="240"/>
        <w:rPr>
          <w:rFonts w:asciiTheme="minorHAnsi" w:hAnsiTheme="minorHAnsi" w:cstheme="minorHAnsi"/>
        </w:rPr>
      </w:pPr>
      <w:r w:rsidRPr="00D03B54">
        <w:rPr>
          <w:rFonts w:asciiTheme="minorHAnsi" w:hAnsiTheme="minorHAnsi" w:cstheme="minorHAnsi"/>
        </w:rPr>
        <w:t xml:space="preserve">Impact on the long-term development of your practice </w:t>
      </w:r>
    </w:p>
    <w:p w14:paraId="7DEC24F2" w14:textId="77777777" w:rsidR="00D724CD" w:rsidRPr="00D03B54" w:rsidRDefault="00D724CD" w:rsidP="00D724CD">
      <w:pPr>
        <w:pStyle w:val="BodyTextGuidelinesStyles"/>
        <w:tabs>
          <w:tab w:val="left" w:pos="255"/>
        </w:tabs>
        <w:rPr>
          <w:rFonts w:asciiTheme="minorHAnsi" w:hAnsiTheme="minorHAnsi" w:cstheme="minorHAnsi"/>
        </w:rPr>
      </w:pPr>
      <w:r w:rsidRPr="00D03B54">
        <w:rPr>
          <w:rFonts w:asciiTheme="minorHAnsi" w:hAnsiTheme="minorHAnsi" w:cstheme="minorHAnsi"/>
        </w:rPr>
        <w:t xml:space="preserve">Please describe how this funding will impact on your practice and professional development </w:t>
      </w:r>
      <w:r w:rsidRPr="00D03B54">
        <w:rPr>
          <w:rFonts w:asciiTheme="minorHAnsi" w:hAnsiTheme="minorHAnsi" w:cstheme="minorHAnsi"/>
        </w:rPr>
        <w:br/>
        <w:t xml:space="preserve">as an artist. This may relate to other projects or opportunities. Have a clear reason for applying. </w:t>
      </w:r>
    </w:p>
    <w:p w14:paraId="67524994" w14:textId="77777777" w:rsidR="00D724CD" w:rsidRPr="00D03B54" w:rsidRDefault="00D724CD" w:rsidP="0040406D">
      <w:pPr>
        <w:pStyle w:val="SubheadsTWO-BlueGuidelinesStyles"/>
        <w:spacing w:before="240"/>
        <w:rPr>
          <w:rStyle w:val="BoldBodyText"/>
          <w:rFonts w:asciiTheme="minorHAnsi" w:hAnsiTheme="minorHAnsi" w:cstheme="minorHAnsi"/>
          <w:b/>
          <w:bCs/>
        </w:rPr>
      </w:pPr>
      <w:r w:rsidRPr="00D03B54">
        <w:rPr>
          <w:rFonts w:asciiTheme="minorHAnsi" w:hAnsiTheme="minorHAnsi" w:cstheme="minorHAnsi"/>
        </w:rPr>
        <w:t>Budget</w:t>
      </w:r>
    </w:p>
    <w:p w14:paraId="5ADDA1BC" w14:textId="580ED420" w:rsidR="00D724CD" w:rsidRPr="00D03B54" w:rsidRDefault="00D724CD" w:rsidP="00D724CD">
      <w:pPr>
        <w:pStyle w:val="BodyTextGuidelinesStyles"/>
        <w:tabs>
          <w:tab w:val="left" w:pos="255"/>
        </w:tabs>
        <w:rPr>
          <w:rFonts w:asciiTheme="minorHAnsi" w:hAnsiTheme="minorHAnsi" w:cstheme="minorHAnsi"/>
        </w:rPr>
      </w:pPr>
      <w:r w:rsidRPr="00D03B54">
        <w:rPr>
          <w:rFonts w:asciiTheme="minorHAnsi" w:hAnsiTheme="minorHAnsi" w:cstheme="minorHAnsi"/>
        </w:rPr>
        <w:t xml:space="preserve">Please give a clear budget that has a clear plan of how the funds may be used. Make sure the </w:t>
      </w:r>
      <w:r w:rsidR="00154F42" w:rsidRPr="00D03B54">
        <w:rPr>
          <w:rFonts w:asciiTheme="minorHAnsi" w:hAnsiTheme="minorHAnsi" w:cstheme="minorHAnsi"/>
        </w:rPr>
        <w:br/>
      </w:r>
      <w:r w:rsidRPr="00D03B54">
        <w:rPr>
          <w:rFonts w:asciiTheme="minorHAnsi" w:hAnsiTheme="minorHAnsi" w:cstheme="minorHAnsi"/>
        </w:rPr>
        <w:t xml:space="preserve">costs of the project are accurate and realistic. Quotes can sometimes help your application </w:t>
      </w:r>
      <w:r w:rsidRPr="00D03B54">
        <w:rPr>
          <w:rFonts w:asciiTheme="minorHAnsi" w:hAnsiTheme="minorHAnsi" w:cstheme="minorHAnsi"/>
        </w:rPr>
        <w:br/>
        <w:t>to understand that you have done your research.</w:t>
      </w:r>
    </w:p>
    <w:p w14:paraId="03928384" w14:textId="4BECBC58" w:rsidR="00D724CD" w:rsidRPr="00D03B54" w:rsidRDefault="00D724CD" w:rsidP="00D724CD">
      <w:pPr>
        <w:pStyle w:val="BodyTextGuidelinesStyles"/>
        <w:tabs>
          <w:tab w:val="left" w:pos="255"/>
        </w:tabs>
        <w:rPr>
          <w:rFonts w:asciiTheme="minorHAnsi" w:hAnsiTheme="minorHAnsi" w:cstheme="minorHAnsi"/>
        </w:rPr>
      </w:pPr>
      <w:r w:rsidRPr="00D03B54">
        <w:rPr>
          <w:rFonts w:asciiTheme="minorHAnsi" w:hAnsiTheme="minorHAnsi" w:cstheme="minorHAnsi"/>
        </w:rPr>
        <w:t xml:space="preserve">For applications specifically for an exhibition, the panel would expect to see the contribution </w:t>
      </w:r>
      <w:r w:rsidR="00154F42" w:rsidRPr="00D03B54">
        <w:rPr>
          <w:rFonts w:asciiTheme="minorHAnsi" w:hAnsiTheme="minorHAnsi" w:cstheme="minorHAnsi"/>
        </w:rPr>
        <w:br/>
      </w:r>
      <w:r w:rsidRPr="00D03B54">
        <w:rPr>
          <w:rFonts w:asciiTheme="minorHAnsi" w:hAnsiTheme="minorHAnsi" w:cstheme="minorHAnsi"/>
        </w:rPr>
        <w:t xml:space="preserve">from the gallery/organising venue involved. For applications to put on your own exhibition, </w:t>
      </w:r>
      <w:r w:rsidRPr="00D03B54">
        <w:rPr>
          <w:rFonts w:asciiTheme="minorHAnsi" w:hAnsiTheme="minorHAnsi" w:cstheme="minorHAnsi"/>
        </w:rPr>
        <w:br/>
        <w:t xml:space="preserve">the panel would expect to see a clear breakdown of the costs involved. </w:t>
      </w:r>
    </w:p>
    <w:p w14:paraId="26CC06BE" w14:textId="33CF7058" w:rsidR="00D724CD" w:rsidRPr="00D03B54" w:rsidRDefault="00D724CD" w:rsidP="00D724CD">
      <w:pPr>
        <w:pStyle w:val="BodyTextGuidelinesStyles"/>
        <w:tabs>
          <w:tab w:val="left" w:pos="255"/>
        </w:tabs>
        <w:rPr>
          <w:rFonts w:asciiTheme="minorHAnsi" w:hAnsiTheme="minorHAnsi" w:cstheme="minorHAnsi"/>
        </w:rPr>
      </w:pPr>
      <w:r w:rsidRPr="00D03B54">
        <w:rPr>
          <w:rFonts w:asciiTheme="minorHAnsi" w:hAnsiTheme="minorHAnsi" w:cstheme="minorHAnsi"/>
        </w:rPr>
        <w:t>Due to restrictions on the fund, we are not able to support day-to-day living costs or replace</w:t>
      </w:r>
      <w:r w:rsidR="00154F42" w:rsidRPr="00D03B54">
        <w:rPr>
          <w:rFonts w:asciiTheme="minorHAnsi" w:hAnsiTheme="minorHAnsi" w:cstheme="minorHAnsi"/>
        </w:rPr>
        <w:br/>
      </w:r>
      <w:r w:rsidRPr="00D03B54">
        <w:rPr>
          <w:rFonts w:asciiTheme="minorHAnsi" w:hAnsiTheme="minorHAnsi" w:cstheme="minorHAnsi"/>
        </w:rPr>
        <w:t xml:space="preserve">other income. Any time contribution is viewed as an in-kind contribution. However, so that we </w:t>
      </w:r>
      <w:r w:rsidR="00154F42" w:rsidRPr="00D03B54">
        <w:rPr>
          <w:rFonts w:asciiTheme="minorHAnsi" w:hAnsiTheme="minorHAnsi" w:cstheme="minorHAnsi"/>
        </w:rPr>
        <w:br/>
      </w:r>
      <w:r w:rsidRPr="00D03B54">
        <w:rPr>
          <w:rFonts w:asciiTheme="minorHAnsi" w:hAnsiTheme="minorHAnsi" w:cstheme="minorHAnsi"/>
        </w:rPr>
        <w:t>can value this contribution better, please tell us the number of days that you anticipate that you</w:t>
      </w:r>
      <w:r w:rsidR="00154F42" w:rsidRPr="00D03B54">
        <w:rPr>
          <w:rFonts w:asciiTheme="minorHAnsi" w:hAnsiTheme="minorHAnsi" w:cstheme="minorHAnsi"/>
        </w:rPr>
        <w:br/>
      </w:r>
      <w:r w:rsidRPr="00D03B54">
        <w:rPr>
          <w:rFonts w:asciiTheme="minorHAnsi" w:hAnsiTheme="minorHAnsi" w:cstheme="minorHAnsi"/>
        </w:rPr>
        <w:t xml:space="preserve">will be working on the project as indicated on the application form. </w:t>
      </w:r>
    </w:p>
    <w:p w14:paraId="20E69C3C" w14:textId="77777777" w:rsidR="0040406D" w:rsidRPr="00D03B54" w:rsidRDefault="00D724CD" w:rsidP="0040406D">
      <w:pPr>
        <w:pStyle w:val="BodyTextGuidelinesStyles"/>
        <w:tabs>
          <w:tab w:val="left" w:pos="255"/>
        </w:tabs>
        <w:rPr>
          <w:rFonts w:asciiTheme="minorHAnsi" w:hAnsiTheme="minorHAnsi" w:cstheme="minorHAnsi"/>
        </w:rPr>
      </w:pPr>
      <w:r w:rsidRPr="00D03B54">
        <w:rPr>
          <w:rFonts w:asciiTheme="minorHAnsi" w:hAnsiTheme="minorHAnsi" w:cstheme="minorHAnsi"/>
        </w:rPr>
        <w:t xml:space="preserve">These Awards are funded by the National Lottery through Creative Scotland and in partnership </w:t>
      </w:r>
      <w:r w:rsidR="00154F42" w:rsidRPr="00D03B54">
        <w:rPr>
          <w:rFonts w:asciiTheme="minorHAnsi" w:hAnsiTheme="minorHAnsi" w:cstheme="minorHAnsi"/>
        </w:rPr>
        <w:br/>
      </w:r>
      <w:r w:rsidRPr="00D03B54">
        <w:rPr>
          <w:rFonts w:asciiTheme="minorHAnsi" w:hAnsiTheme="minorHAnsi" w:cstheme="minorHAnsi"/>
        </w:rPr>
        <w:t xml:space="preserve">with the Local Authorities across Scotland. They are not allowed to be distributed alongside any </w:t>
      </w:r>
      <w:r w:rsidR="00154F42" w:rsidRPr="00D03B54">
        <w:rPr>
          <w:rFonts w:asciiTheme="minorHAnsi" w:hAnsiTheme="minorHAnsi" w:cstheme="minorHAnsi"/>
        </w:rPr>
        <w:br/>
      </w:r>
      <w:r w:rsidRPr="00D03B54">
        <w:rPr>
          <w:rFonts w:asciiTheme="minorHAnsi" w:hAnsiTheme="minorHAnsi" w:cstheme="minorHAnsi"/>
        </w:rPr>
        <w:t>other Creative Scotland funding (</w:t>
      </w:r>
      <w:proofErr w:type="spellStart"/>
      <w:r w:rsidRPr="00D03B54">
        <w:rPr>
          <w:rFonts w:asciiTheme="minorHAnsi" w:hAnsiTheme="minorHAnsi" w:cstheme="minorHAnsi"/>
        </w:rPr>
        <w:t>ie</w:t>
      </w:r>
      <w:proofErr w:type="spellEnd"/>
      <w:r w:rsidRPr="00D03B54">
        <w:rPr>
          <w:rFonts w:asciiTheme="minorHAnsi" w:hAnsiTheme="minorHAnsi" w:cstheme="minorHAnsi"/>
        </w:rPr>
        <w:t xml:space="preserve">. if you’re applying to the Open Project Fund and a VACMA </w:t>
      </w:r>
      <w:r w:rsidR="00947C8B" w:rsidRPr="00D03B54">
        <w:rPr>
          <w:rFonts w:asciiTheme="minorHAnsi" w:hAnsiTheme="minorHAnsi" w:cstheme="minorHAnsi"/>
        </w:rPr>
        <w:br/>
      </w:r>
      <w:r w:rsidRPr="00D03B54">
        <w:rPr>
          <w:rFonts w:asciiTheme="minorHAnsi" w:hAnsiTheme="minorHAnsi" w:cstheme="minorHAnsi"/>
        </w:rPr>
        <w:t>award for the same project, this would be considered ‘double funding’).</w:t>
      </w:r>
    </w:p>
    <w:p w14:paraId="29382187" w14:textId="77777777" w:rsidR="0040406D" w:rsidRPr="00D03B54" w:rsidRDefault="0040406D" w:rsidP="0040406D">
      <w:pPr>
        <w:pStyle w:val="BodyTextGuidelinesStyles"/>
        <w:tabs>
          <w:tab w:val="left" w:pos="255"/>
        </w:tabs>
        <w:rPr>
          <w:rFonts w:asciiTheme="minorHAnsi" w:hAnsiTheme="minorHAnsi" w:cstheme="minorHAnsi"/>
        </w:rPr>
      </w:pPr>
    </w:p>
    <w:p w14:paraId="499FF389" w14:textId="77777777" w:rsidR="0040406D" w:rsidRPr="00D03B54" w:rsidRDefault="0040406D" w:rsidP="0040406D">
      <w:pPr>
        <w:pStyle w:val="BodyTextGuidelinesStyles"/>
        <w:tabs>
          <w:tab w:val="left" w:pos="255"/>
        </w:tabs>
        <w:rPr>
          <w:rFonts w:asciiTheme="minorHAnsi" w:hAnsiTheme="minorHAnsi" w:cstheme="minorHAnsi"/>
        </w:rPr>
      </w:pPr>
    </w:p>
    <w:p w14:paraId="01694587" w14:textId="20634F10" w:rsidR="00073CA6" w:rsidRPr="00D03B54" w:rsidRDefault="00073CA6" w:rsidP="0040406D">
      <w:pPr>
        <w:pStyle w:val="BodyTextGuidelinesStyles"/>
        <w:tabs>
          <w:tab w:val="left" w:pos="255"/>
        </w:tabs>
        <w:rPr>
          <w:rFonts w:asciiTheme="minorHAnsi" w:hAnsiTheme="minorHAnsi" w:cstheme="minorHAnsi"/>
        </w:rPr>
      </w:pPr>
      <w:r w:rsidRPr="00D03B54">
        <w:rPr>
          <w:rFonts w:asciiTheme="minorHAnsi" w:hAnsiTheme="minorHAnsi" w:cstheme="minorHAnsi"/>
          <w:b/>
          <w:noProof/>
          <w:color w:val="008080"/>
          <w:lang w:eastAsia="en-GB"/>
        </w:rPr>
        <w:lastRenderedPageBreak/>
        <w:drawing>
          <wp:anchor distT="0" distB="0" distL="114300" distR="114300" simplePos="0" relativeHeight="251670528" behindDoc="1" locked="0" layoutInCell="1" allowOverlap="1" wp14:anchorId="0E961FDA" wp14:editId="32AFCC78">
            <wp:simplePos x="0" y="0"/>
            <wp:positionH relativeFrom="column">
              <wp:posOffset>-697230</wp:posOffset>
            </wp:positionH>
            <wp:positionV relativeFrom="paragraph">
              <wp:posOffset>-440811</wp:posOffset>
            </wp:positionV>
            <wp:extent cx="7559999" cy="1068564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ACMA Form Covers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999" cy="10685645"/>
                    </a:xfrm>
                    <a:prstGeom prst="rect">
                      <a:avLst/>
                    </a:prstGeom>
                  </pic:spPr>
                </pic:pic>
              </a:graphicData>
            </a:graphic>
            <wp14:sizeRelH relativeFrom="page">
              <wp14:pctWidth>0</wp14:pctWidth>
            </wp14:sizeRelH>
            <wp14:sizeRelV relativeFrom="page">
              <wp14:pctHeight>0</wp14:pctHeight>
            </wp14:sizeRelV>
          </wp:anchor>
        </w:drawing>
      </w:r>
    </w:p>
    <w:p w14:paraId="28D3B44D" w14:textId="5BB3EBA0" w:rsidR="00D724CD" w:rsidRPr="00D03B54" w:rsidRDefault="00D724CD" w:rsidP="0040406D">
      <w:pPr>
        <w:pStyle w:val="BodyTextGuidelinesStyles"/>
        <w:tabs>
          <w:tab w:val="left" w:pos="255"/>
        </w:tabs>
        <w:rPr>
          <w:rFonts w:asciiTheme="minorHAnsi" w:hAnsiTheme="minorHAnsi" w:cstheme="minorHAnsi"/>
        </w:rPr>
      </w:pPr>
      <w:r w:rsidRPr="00D03B54">
        <w:rPr>
          <w:rFonts w:asciiTheme="minorHAnsi" w:hAnsiTheme="minorHAnsi" w:cstheme="minorHAnsi"/>
        </w:rPr>
        <w:t xml:space="preserve">If you need assistance with budget, you can look at our own budget support </w:t>
      </w:r>
      <w:r w:rsidRPr="00D03B54">
        <w:rPr>
          <w:rFonts w:asciiTheme="minorHAnsi" w:hAnsiTheme="minorHAnsi" w:cstheme="minorHAnsi"/>
        </w:rPr>
        <w:br/>
      </w:r>
      <w:r w:rsidRPr="00D03B54">
        <w:rPr>
          <w:rStyle w:val="Hyperlink"/>
          <w:rFonts w:asciiTheme="minorHAnsi" w:hAnsiTheme="minorHAnsi" w:cstheme="minorHAnsi"/>
          <w:b/>
          <w:color w:val="FF4F00"/>
          <w:u w:val="none"/>
        </w:rPr>
        <w:t>www.creativescotland.com/funding/help-with-your-application/help-with-your-budget</w:t>
      </w:r>
    </w:p>
    <w:p w14:paraId="5CB8A831" w14:textId="11CBF852" w:rsidR="00D724CD" w:rsidRPr="00D03B54" w:rsidRDefault="00D724CD" w:rsidP="00D724CD">
      <w:pPr>
        <w:pStyle w:val="BodyTextGuidelinesStyles"/>
        <w:tabs>
          <w:tab w:val="left" w:pos="255"/>
        </w:tabs>
        <w:rPr>
          <w:rFonts w:asciiTheme="minorHAnsi" w:hAnsiTheme="minorHAnsi" w:cstheme="minorHAnsi"/>
        </w:rPr>
      </w:pPr>
    </w:p>
    <w:p w14:paraId="33193ED0" w14:textId="571A05EF" w:rsidR="00D724CD" w:rsidRPr="00D03B54" w:rsidRDefault="00D724CD" w:rsidP="0040406D">
      <w:pPr>
        <w:pStyle w:val="SubheadsTWO-BlueGuidelinesStyles"/>
        <w:spacing w:before="120"/>
        <w:rPr>
          <w:rFonts w:asciiTheme="minorHAnsi" w:hAnsiTheme="minorHAnsi" w:cstheme="minorHAnsi"/>
        </w:rPr>
      </w:pPr>
      <w:r w:rsidRPr="00D03B54">
        <w:rPr>
          <w:rFonts w:asciiTheme="minorHAnsi" w:hAnsiTheme="minorHAnsi" w:cstheme="minorHAnsi"/>
        </w:rPr>
        <w:t>Who can apply?</w:t>
      </w:r>
    </w:p>
    <w:p w14:paraId="6A8B7153" w14:textId="0CBADC2B" w:rsidR="00D724CD" w:rsidRPr="00D03B54" w:rsidRDefault="00D724CD" w:rsidP="00D724CD">
      <w:pPr>
        <w:pStyle w:val="IndentedBodyTextGuidelinesStyles"/>
        <w:rPr>
          <w:rFonts w:asciiTheme="minorHAnsi" w:hAnsiTheme="minorHAnsi" w:cstheme="minorHAnsi"/>
        </w:rPr>
      </w:pPr>
      <w:r w:rsidRPr="00D03B54">
        <w:rPr>
          <w:rFonts w:asciiTheme="minorHAnsi" w:hAnsiTheme="minorHAnsi" w:cstheme="minorHAnsi"/>
        </w:rPr>
        <w:t>•</w:t>
      </w:r>
      <w:r w:rsidRPr="00D03B54">
        <w:rPr>
          <w:rFonts w:asciiTheme="minorHAnsi" w:hAnsiTheme="minorHAnsi" w:cstheme="minorHAnsi"/>
        </w:rPr>
        <w:tab/>
        <w:t xml:space="preserve">The scheme is open to visual artists/craft practitioners, living within the Local Authority </w:t>
      </w:r>
      <w:r w:rsidRPr="00D03B54">
        <w:rPr>
          <w:rFonts w:asciiTheme="minorHAnsi" w:hAnsiTheme="minorHAnsi" w:cstheme="minorHAnsi"/>
        </w:rPr>
        <w:br/>
        <w:t>area to which you are applying</w:t>
      </w:r>
    </w:p>
    <w:p w14:paraId="02876D19" w14:textId="55D4A971" w:rsidR="00D724CD" w:rsidRPr="00D03B54" w:rsidRDefault="00D724CD" w:rsidP="00D724CD">
      <w:pPr>
        <w:pStyle w:val="IndentedBodyTextGuidelinesStyles"/>
        <w:rPr>
          <w:rFonts w:asciiTheme="minorHAnsi" w:hAnsiTheme="minorHAnsi" w:cstheme="minorHAnsi"/>
        </w:rPr>
      </w:pPr>
      <w:r w:rsidRPr="00D03B54">
        <w:rPr>
          <w:rFonts w:asciiTheme="minorHAnsi" w:hAnsiTheme="minorHAnsi" w:cstheme="minorHAnsi"/>
        </w:rPr>
        <w:t>•</w:t>
      </w:r>
      <w:r w:rsidRPr="00D03B54">
        <w:rPr>
          <w:rFonts w:asciiTheme="minorHAnsi" w:hAnsiTheme="minorHAnsi" w:cstheme="minorHAnsi"/>
        </w:rPr>
        <w:tab/>
        <w:t xml:space="preserve">Artists who work in and maintain a studio space in the Local Authority area to which you </w:t>
      </w:r>
      <w:r w:rsidRPr="00D03B54">
        <w:rPr>
          <w:rFonts w:asciiTheme="minorHAnsi" w:hAnsiTheme="minorHAnsi" w:cstheme="minorHAnsi"/>
        </w:rPr>
        <w:br/>
        <w:t>are applying</w:t>
      </w:r>
    </w:p>
    <w:p w14:paraId="207119CC" w14:textId="62A3E5CB" w:rsidR="00D724CD" w:rsidRPr="00D03B54" w:rsidRDefault="00D724CD" w:rsidP="00D724CD">
      <w:pPr>
        <w:pStyle w:val="IndentedBodyTextGuidelinesStyles"/>
        <w:rPr>
          <w:rFonts w:asciiTheme="minorHAnsi" w:hAnsiTheme="minorHAnsi" w:cstheme="minorHAnsi"/>
        </w:rPr>
      </w:pPr>
      <w:r w:rsidRPr="00D03B54">
        <w:rPr>
          <w:rFonts w:asciiTheme="minorHAnsi" w:hAnsiTheme="minorHAnsi" w:cstheme="minorHAnsi"/>
        </w:rPr>
        <w:t>•</w:t>
      </w:r>
      <w:r w:rsidRPr="00D03B54">
        <w:rPr>
          <w:rFonts w:asciiTheme="minorHAnsi" w:hAnsiTheme="minorHAnsi" w:cstheme="minorHAnsi"/>
        </w:rPr>
        <w:tab/>
        <w:t xml:space="preserve">The scheme has a focus on supporting emerging </w:t>
      </w:r>
      <w:proofErr w:type="gramStart"/>
      <w:r w:rsidRPr="00D03B54">
        <w:rPr>
          <w:rFonts w:asciiTheme="minorHAnsi" w:hAnsiTheme="minorHAnsi" w:cstheme="minorHAnsi"/>
        </w:rPr>
        <w:t>practice</w:t>
      </w:r>
      <w:proofErr w:type="gramEnd"/>
      <w:r w:rsidRPr="00D03B54">
        <w:rPr>
          <w:rFonts w:asciiTheme="minorHAnsi" w:hAnsiTheme="minorHAnsi" w:cstheme="minorHAnsi"/>
        </w:rPr>
        <w:t xml:space="preserve"> but applicants may be of any </w:t>
      </w:r>
      <w:r w:rsidRPr="00D03B54">
        <w:rPr>
          <w:rFonts w:asciiTheme="minorHAnsi" w:hAnsiTheme="minorHAnsi" w:cstheme="minorHAnsi"/>
        </w:rPr>
        <w:br/>
        <w:t>age and at any stage of their career</w:t>
      </w:r>
    </w:p>
    <w:p w14:paraId="2DF7660E" w14:textId="77777777" w:rsidR="00D724CD" w:rsidRPr="00D03B54" w:rsidRDefault="00D724CD" w:rsidP="00073CA6">
      <w:pPr>
        <w:pStyle w:val="SubheadsTWO-BlueGuidelinesStyles"/>
        <w:spacing w:before="120"/>
        <w:rPr>
          <w:rFonts w:asciiTheme="minorHAnsi" w:hAnsiTheme="minorHAnsi" w:cstheme="minorHAnsi"/>
        </w:rPr>
      </w:pPr>
      <w:r w:rsidRPr="00D03B54">
        <w:rPr>
          <w:rFonts w:asciiTheme="minorHAnsi" w:hAnsiTheme="minorHAnsi" w:cstheme="minorHAnsi"/>
        </w:rPr>
        <w:t>Examples of things that have been funded</w:t>
      </w:r>
    </w:p>
    <w:p w14:paraId="0712E162" w14:textId="77777777" w:rsidR="00D724CD" w:rsidRPr="00D03B54" w:rsidRDefault="00D724CD" w:rsidP="00D724CD">
      <w:pPr>
        <w:pStyle w:val="IndentedBodyTextGuidelinesStyles"/>
        <w:rPr>
          <w:rFonts w:asciiTheme="minorHAnsi" w:hAnsiTheme="minorHAnsi" w:cstheme="minorHAnsi"/>
        </w:rPr>
      </w:pPr>
      <w:r w:rsidRPr="00D03B54">
        <w:rPr>
          <w:rFonts w:asciiTheme="minorHAnsi" w:hAnsiTheme="minorHAnsi" w:cstheme="minorHAnsi"/>
        </w:rPr>
        <w:t>•</w:t>
      </w:r>
      <w:r w:rsidRPr="00D03B54">
        <w:rPr>
          <w:rFonts w:asciiTheme="minorHAnsi" w:hAnsiTheme="minorHAnsi" w:cstheme="minorHAnsi"/>
        </w:rPr>
        <w:tab/>
        <w:t>Researching a new body of work</w:t>
      </w:r>
    </w:p>
    <w:p w14:paraId="7A5D2C36" w14:textId="77777777" w:rsidR="00D724CD" w:rsidRPr="00D03B54" w:rsidRDefault="00D724CD" w:rsidP="00D724CD">
      <w:pPr>
        <w:pStyle w:val="IndentedBodyTextGuidelinesStyles"/>
        <w:rPr>
          <w:rFonts w:asciiTheme="minorHAnsi" w:hAnsiTheme="minorHAnsi" w:cstheme="minorHAnsi"/>
        </w:rPr>
      </w:pPr>
      <w:r w:rsidRPr="00D03B54">
        <w:rPr>
          <w:rFonts w:asciiTheme="minorHAnsi" w:hAnsiTheme="minorHAnsi" w:cstheme="minorHAnsi"/>
        </w:rPr>
        <w:t>•</w:t>
      </w:r>
      <w:r w:rsidRPr="00D03B54">
        <w:rPr>
          <w:rFonts w:asciiTheme="minorHAnsi" w:hAnsiTheme="minorHAnsi" w:cstheme="minorHAnsi"/>
        </w:rPr>
        <w:tab/>
        <w:t>Skills development and courses</w:t>
      </w:r>
    </w:p>
    <w:p w14:paraId="63761BFC" w14:textId="77777777" w:rsidR="00D724CD" w:rsidRPr="00D03B54" w:rsidRDefault="00D724CD" w:rsidP="00D724CD">
      <w:pPr>
        <w:pStyle w:val="IndentedBodyTextGuidelinesStyles"/>
        <w:rPr>
          <w:rFonts w:asciiTheme="minorHAnsi" w:hAnsiTheme="minorHAnsi" w:cstheme="minorHAnsi"/>
        </w:rPr>
      </w:pPr>
      <w:r w:rsidRPr="00D03B54">
        <w:rPr>
          <w:rFonts w:asciiTheme="minorHAnsi" w:hAnsiTheme="minorHAnsi" w:cstheme="minorHAnsi"/>
        </w:rPr>
        <w:t>•</w:t>
      </w:r>
      <w:r w:rsidRPr="00D03B54">
        <w:rPr>
          <w:rFonts w:asciiTheme="minorHAnsi" w:hAnsiTheme="minorHAnsi" w:cstheme="minorHAnsi"/>
        </w:rPr>
        <w:tab/>
        <w:t>Artistic mentoring</w:t>
      </w:r>
    </w:p>
    <w:p w14:paraId="451C82DD" w14:textId="77777777" w:rsidR="00D724CD" w:rsidRPr="00D03B54" w:rsidRDefault="00D724CD" w:rsidP="00D724CD">
      <w:pPr>
        <w:pStyle w:val="IndentedBodyTextGuidelinesStyles"/>
        <w:rPr>
          <w:rFonts w:asciiTheme="minorHAnsi" w:hAnsiTheme="minorHAnsi" w:cstheme="minorHAnsi"/>
        </w:rPr>
      </w:pPr>
      <w:r w:rsidRPr="00D03B54">
        <w:rPr>
          <w:rFonts w:asciiTheme="minorHAnsi" w:hAnsiTheme="minorHAnsi" w:cstheme="minorHAnsi"/>
        </w:rPr>
        <w:t>•</w:t>
      </w:r>
      <w:r w:rsidRPr="00D03B54">
        <w:rPr>
          <w:rFonts w:asciiTheme="minorHAnsi" w:hAnsiTheme="minorHAnsi" w:cstheme="minorHAnsi"/>
        </w:rPr>
        <w:tab/>
        <w:t>Masterclasses</w:t>
      </w:r>
    </w:p>
    <w:p w14:paraId="71D53CD6" w14:textId="77777777" w:rsidR="00D724CD" w:rsidRPr="00D03B54" w:rsidRDefault="00D724CD" w:rsidP="00D724CD">
      <w:pPr>
        <w:pStyle w:val="IndentedBodyTextGuidelinesStyles"/>
        <w:rPr>
          <w:rFonts w:asciiTheme="minorHAnsi" w:hAnsiTheme="minorHAnsi" w:cstheme="minorHAnsi"/>
        </w:rPr>
      </w:pPr>
      <w:r w:rsidRPr="00D03B54">
        <w:rPr>
          <w:rFonts w:asciiTheme="minorHAnsi" w:hAnsiTheme="minorHAnsi" w:cstheme="minorHAnsi"/>
        </w:rPr>
        <w:t>•</w:t>
      </w:r>
      <w:r w:rsidRPr="00D03B54">
        <w:rPr>
          <w:rFonts w:asciiTheme="minorHAnsi" w:hAnsiTheme="minorHAnsi" w:cstheme="minorHAnsi"/>
        </w:rPr>
        <w:tab/>
        <w:t>Experimenting with new materials</w:t>
      </w:r>
    </w:p>
    <w:p w14:paraId="1C8BD4CE" w14:textId="77777777" w:rsidR="00D724CD" w:rsidRPr="00D03B54" w:rsidRDefault="00D724CD" w:rsidP="00D724CD">
      <w:pPr>
        <w:pStyle w:val="IndentedBodyTextGuidelinesStyles"/>
        <w:rPr>
          <w:rFonts w:asciiTheme="minorHAnsi" w:hAnsiTheme="minorHAnsi" w:cstheme="minorHAnsi"/>
        </w:rPr>
      </w:pPr>
      <w:r w:rsidRPr="00D03B54">
        <w:rPr>
          <w:rFonts w:asciiTheme="minorHAnsi" w:hAnsiTheme="minorHAnsi" w:cstheme="minorHAnsi"/>
        </w:rPr>
        <w:t>•</w:t>
      </w:r>
      <w:r w:rsidRPr="00D03B54">
        <w:rPr>
          <w:rFonts w:asciiTheme="minorHAnsi" w:hAnsiTheme="minorHAnsi" w:cstheme="minorHAnsi"/>
        </w:rPr>
        <w:tab/>
        <w:t>Residencies that have a clear selection and support structure</w:t>
      </w:r>
    </w:p>
    <w:p w14:paraId="3B6FAE70" w14:textId="77777777" w:rsidR="00D724CD" w:rsidRPr="00D03B54" w:rsidRDefault="00D724CD" w:rsidP="00D724CD">
      <w:pPr>
        <w:pStyle w:val="IndentedBodyTextGuidelinesStyles"/>
        <w:rPr>
          <w:rFonts w:asciiTheme="minorHAnsi" w:hAnsiTheme="minorHAnsi" w:cstheme="minorHAnsi"/>
        </w:rPr>
      </w:pPr>
      <w:r w:rsidRPr="00D03B54">
        <w:rPr>
          <w:rFonts w:asciiTheme="minorHAnsi" w:hAnsiTheme="minorHAnsi" w:cstheme="minorHAnsi"/>
        </w:rPr>
        <w:t>•</w:t>
      </w:r>
      <w:r w:rsidRPr="00D03B54">
        <w:rPr>
          <w:rFonts w:asciiTheme="minorHAnsi" w:hAnsiTheme="minorHAnsi" w:cstheme="minorHAnsi"/>
        </w:rPr>
        <w:tab/>
        <w:t>Additional support for making new work for exhibition</w:t>
      </w:r>
    </w:p>
    <w:p w14:paraId="4683E317" w14:textId="77777777" w:rsidR="00D724CD" w:rsidRPr="00D03B54" w:rsidRDefault="00D724CD" w:rsidP="00D724CD">
      <w:pPr>
        <w:pStyle w:val="IndentedBodyTextGuidelinesStyles"/>
        <w:rPr>
          <w:rFonts w:asciiTheme="minorHAnsi" w:hAnsiTheme="minorHAnsi" w:cstheme="minorHAnsi"/>
        </w:rPr>
      </w:pPr>
      <w:r w:rsidRPr="00D03B54">
        <w:rPr>
          <w:rFonts w:asciiTheme="minorHAnsi" w:hAnsiTheme="minorHAnsi" w:cstheme="minorHAnsi"/>
        </w:rPr>
        <w:t>•</w:t>
      </w:r>
      <w:r w:rsidRPr="00D03B54">
        <w:rPr>
          <w:rFonts w:asciiTheme="minorHAnsi" w:hAnsiTheme="minorHAnsi" w:cstheme="minorHAnsi"/>
        </w:rPr>
        <w:tab/>
        <w:t>Equipment to help support experimentation and development</w:t>
      </w:r>
    </w:p>
    <w:p w14:paraId="4CABD27B" w14:textId="77777777" w:rsidR="00D724CD" w:rsidRPr="00D03B54" w:rsidRDefault="00D724CD" w:rsidP="00073CA6">
      <w:pPr>
        <w:pStyle w:val="SubheadsTWO-BlueGuidelinesStyles"/>
        <w:spacing w:before="120"/>
        <w:rPr>
          <w:rFonts w:asciiTheme="minorHAnsi" w:hAnsiTheme="minorHAnsi" w:cstheme="minorHAnsi"/>
        </w:rPr>
      </w:pPr>
      <w:r w:rsidRPr="00D03B54">
        <w:rPr>
          <w:rFonts w:asciiTheme="minorHAnsi" w:hAnsiTheme="minorHAnsi" w:cstheme="minorHAnsi"/>
        </w:rPr>
        <w:t>Exclusions</w:t>
      </w:r>
    </w:p>
    <w:p w14:paraId="76B68C73" w14:textId="684DDEDA" w:rsidR="00D724CD" w:rsidRPr="00D03B54" w:rsidRDefault="00D724CD" w:rsidP="00D724CD">
      <w:pPr>
        <w:pStyle w:val="IndentedBodyTextGuidelinesStyles"/>
        <w:rPr>
          <w:rFonts w:asciiTheme="minorHAnsi" w:hAnsiTheme="minorHAnsi" w:cstheme="minorHAnsi"/>
        </w:rPr>
      </w:pPr>
      <w:r w:rsidRPr="00D03B54">
        <w:rPr>
          <w:rFonts w:asciiTheme="minorHAnsi" w:hAnsiTheme="minorHAnsi" w:cstheme="minorHAnsi"/>
        </w:rPr>
        <w:t>•</w:t>
      </w:r>
      <w:r w:rsidRPr="00D03B54">
        <w:rPr>
          <w:rFonts w:asciiTheme="minorHAnsi" w:hAnsiTheme="minorHAnsi" w:cstheme="minorHAnsi"/>
        </w:rPr>
        <w:tab/>
        <w:t xml:space="preserve">Applicants will not be considered for projects already started or planned to start before the </w:t>
      </w:r>
      <w:r w:rsidR="00947C8B" w:rsidRPr="00D03B54">
        <w:rPr>
          <w:rFonts w:asciiTheme="minorHAnsi" w:hAnsiTheme="minorHAnsi" w:cstheme="minorHAnsi"/>
        </w:rPr>
        <w:br/>
      </w:r>
      <w:r w:rsidRPr="00D03B54">
        <w:rPr>
          <w:rFonts w:asciiTheme="minorHAnsi" w:hAnsiTheme="minorHAnsi" w:cstheme="minorHAnsi"/>
        </w:rPr>
        <w:t>panel meeting date</w:t>
      </w:r>
    </w:p>
    <w:p w14:paraId="54371AD3" w14:textId="77777777" w:rsidR="00D724CD" w:rsidRPr="00D03B54" w:rsidRDefault="00D724CD" w:rsidP="00D724CD">
      <w:pPr>
        <w:pStyle w:val="IndentedBodyTextGuidelinesStyles"/>
        <w:rPr>
          <w:rFonts w:asciiTheme="minorHAnsi" w:hAnsiTheme="minorHAnsi" w:cstheme="minorHAnsi"/>
        </w:rPr>
      </w:pPr>
      <w:r w:rsidRPr="00D03B54">
        <w:rPr>
          <w:rFonts w:asciiTheme="minorHAnsi" w:hAnsiTheme="minorHAnsi" w:cstheme="minorHAnsi"/>
        </w:rPr>
        <w:t>•</w:t>
      </w:r>
      <w:r w:rsidRPr="00D03B54">
        <w:rPr>
          <w:rFonts w:asciiTheme="minorHAnsi" w:hAnsiTheme="minorHAnsi" w:cstheme="minorHAnsi"/>
        </w:rPr>
        <w:tab/>
        <w:t>Funding will not be awarded to students in education</w:t>
      </w:r>
    </w:p>
    <w:p w14:paraId="610D0504" w14:textId="3A276118" w:rsidR="00D724CD" w:rsidRPr="00D03B54" w:rsidRDefault="00D724CD" w:rsidP="00D724CD">
      <w:pPr>
        <w:pStyle w:val="IndentedBodyTextGuidelinesStyles"/>
        <w:rPr>
          <w:rFonts w:asciiTheme="minorHAnsi" w:hAnsiTheme="minorHAnsi" w:cstheme="minorHAnsi"/>
        </w:rPr>
      </w:pPr>
      <w:r w:rsidRPr="00D03B54">
        <w:rPr>
          <w:rFonts w:asciiTheme="minorHAnsi" w:hAnsiTheme="minorHAnsi" w:cstheme="minorHAnsi"/>
        </w:rPr>
        <w:t>•</w:t>
      </w:r>
      <w:r w:rsidRPr="00D03B54">
        <w:rPr>
          <w:rFonts w:asciiTheme="minorHAnsi" w:hAnsiTheme="minorHAnsi" w:cstheme="minorHAnsi"/>
        </w:rPr>
        <w:tab/>
        <w:t xml:space="preserve">You cannot apply to the other VACMA schemes or Creative Scotland for support for the </w:t>
      </w:r>
      <w:r w:rsidR="00947C8B" w:rsidRPr="00D03B54">
        <w:rPr>
          <w:rFonts w:asciiTheme="minorHAnsi" w:hAnsiTheme="minorHAnsi" w:cstheme="minorHAnsi"/>
        </w:rPr>
        <w:br/>
      </w:r>
      <w:r w:rsidRPr="00D03B54">
        <w:rPr>
          <w:rFonts w:asciiTheme="minorHAnsi" w:hAnsiTheme="minorHAnsi" w:cstheme="minorHAnsi"/>
        </w:rPr>
        <w:t>same project</w:t>
      </w:r>
    </w:p>
    <w:p w14:paraId="4B8647AA" w14:textId="77777777" w:rsidR="00D724CD" w:rsidRPr="00D03B54" w:rsidRDefault="00D724CD" w:rsidP="00D724CD">
      <w:pPr>
        <w:pStyle w:val="IndentedBodyTextGuidelinesStyles"/>
        <w:rPr>
          <w:rFonts w:asciiTheme="minorHAnsi" w:hAnsiTheme="minorHAnsi" w:cstheme="minorHAnsi"/>
        </w:rPr>
      </w:pPr>
      <w:r w:rsidRPr="00D03B54">
        <w:rPr>
          <w:rFonts w:asciiTheme="minorHAnsi" w:hAnsiTheme="minorHAnsi" w:cstheme="minorHAnsi"/>
        </w:rPr>
        <w:t>•</w:t>
      </w:r>
      <w:r w:rsidRPr="00D03B54">
        <w:rPr>
          <w:rFonts w:asciiTheme="minorHAnsi" w:hAnsiTheme="minorHAnsi" w:cstheme="minorHAnsi"/>
        </w:rPr>
        <w:tab/>
        <w:t>Applications to run community and/or educational projects are not eligible</w:t>
      </w:r>
    </w:p>
    <w:p w14:paraId="79781D18" w14:textId="77777777" w:rsidR="00D724CD" w:rsidRPr="00D03B54" w:rsidRDefault="00D724CD" w:rsidP="00D724CD">
      <w:pPr>
        <w:pStyle w:val="IndentedBodyTextGuidelinesStyles"/>
        <w:rPr>
          <w:rFonts w:asciiTheme="minorHAnsi" w:hAnsiTheme="minorHAnsi" w:cstheme="minorHAnsi"/>
        </w:rPr>
      </w:pPr>
      <w:r w:rsidRPr="00D03B54">
        <w:rPr>
          <w:rFonts w:asciiTheme="minorHAnsi" w:hAnsiTheme="minorHAnsi" w:cstheme="minorHAnsi"/>
        </w:rPr>
        <w:t>•</w:t>
      </w:r>
      <w:r w:rsidRPr="00D03B54">
        <w:rPr>
          <w:rFonts w:asciiTheme="minorHAnsi" w:hAnsiTheme="minorHAnsi" w:cstheme="minorHAnsi"/>
        </w:rPr>
        <w:tab/>
        <w:t>Applications for business development will not be considered</w:t>
      </w:r>
    </w:p>
    <w:p w14:paraId="100127D8" w14:textId="77777777" w:rsidR="00D724CD" w:rsidRPr="00D03B54" w:rsidRDefault="00D724CD" w:rsidP="00D724CD">
      <w:pPr>
        <w:pStyle w:val="IndentedBodyTextGuidelinesStyles"/>
        <w:rPr>
          <w:rFonts w:asciiTheme="minorHAnsi" w:hAnsiTheme="minorHAnsi" w:cstheme="minorHAnsi"/>
        </w:rPr>
      </w:pPr>
      <w:r w:rsidRPr="00D03B54">
        <w:rPr>
          <w:rFonts w:asciiTheme="minorHAnsi" w:hAnsiTheme="minorHAnsi" w:cstheme="minorHAnsi"/>
        </w:rPr>
        <w:t>•</w:t>
      </w:r>
      <w:r w:rsidRPr="00D03B54">
        <w:rPr>
          <w:rFonts w:asciiTheme="minorHAnsi" w:hAnsiTheme="minorHAnsi" w:cstheme="minorHAnsi"/>
        </w:rPr>
        <w:tab/>
        <w:t xml:space="preserve">Applications for film-making projects that fall </w:t>
      </w:r>
      <w:proofErr w:type="spellStart"/>
      <w:r w:rsidRPr="00D03B54">
        <w:rPr>
          <w:rFonts w:asciiTheme="minorHAnsi" w:hAnsiTheme="minorHAnsi" w:cstheme="minorHAnsi"/>
        </w:rPr>
        <w:t>outwith</w:t>
      </w:r>
      <w:proofErr w:type="spellEnd"/>
      <w:r w:rsidRPr="00D03B54">
        <w:rPr>
          <w:rFonts w:asciiTheme="minorHAnsi" w:hAnsiTheme="minorHAnsi" w:cstheme="minorHAnsi"/>
        </w:rPr>
        <w:t xml:space="preserve"> the visual arts context are not eligible</w:t>
      </w:r>
    </w:p>
    <w:p w14:paraId="4EB7EACD" w14:textId="47B06D10" w:rsidR="00947C8B" w:rsidRPr="00D03B54" w:rsidRDefault="00D724CD" w:rsidP="00947C8B">
      <w:pPr>
        <w:pStyle w:val="IndentedBodyTextGuidelinesStyles"/>
        <w:rPr>
          <w:rFonts w:asciiTheme="minorHAnsi" w:hAnsiTheme="minorHAnsi" w:cstheme="minorHAnsi"/>
        </w:rPr>
      </w:pPr>
      <w:r w:rsidRPr="00D03B54">
        <w:rPr>
          <w:rFonts w:asciiTheme="minorHAnsi" w:hAnsiTheme="minorHAnsi" w:cstheme="minorHAnsi"/>
        </w:rPr>
        <w:t>•</w:t>
      </w:r>
      <w:r w:rsidRPr="00D03B54">
        <w:rPr>
          <w:rFonts w:asciiTheme="minorHAnsi" w:hAnsiTheme="minorHAnsi" w:cstheme="minorHAnsi"/>
        </w:rPr>
        <w:tab/>
        <w:t xml:space="preserve">Applications purely focussed on marketing and websites </w:t>
      </w:r>
    </w:p>
    <w:p w14:paraId="5654DC9F" w14:textId="10A0A97D" w:rsidR="00073CA6" w:rsidRPr="00D03B54" w:rsidRDefault="00073CA6" w:rsidP="00947C8B">
      <w:pPr>
        <w:pStyle w:val="IndentedBodyTextGuidelinesStyles"/>
        <w:rPr>
          <w:rFonts w:asciiTheme="minorHAnsi" w:hAnsiTheme="minorHAnsi" w:cstheme="minorHAnsi"/>
        </w:rPr>
      </w:pPr>
    </w:p>
    <w:p w14:paraId="7E92DF32" w14:textId="6389899B" w:rsidR="00073CA6" w:rsidRPr="00D03B54" w:rsidRDefault="00073CA6" w:rsidP="00947C8B">
      <w:pPr>
        <w:pStyle w:val="IndentedBodyTextGuidelinesStyles"/>
        <w:rPr>
          <w:rFonts w:asciiTheme="minorHAnsi" w:hAnsiTheme="minorHAnsi" w:cstheme="minorHAnsi"/>
        </w:rPr>
      </w:pPr>
    </w:p>
    <w:p w14:paraId="2E70F6AC" w14:textId="3EB3E586" w:rsidR="00073CA6" w:rsidRPr="00D03B54" w:rsidRDefault="00073CA6" w:rsidP="00947C8B">
      <w:pPr>
        <w:pStyle w:val="IndentedBodyTextGuidelinesStyles"/>
        <w:rPr>
          <w:rFonts w:asciiTheme="minorHAnsi" w:hAnsiTheme="minorHAnsi" w:cstheme="minorHAnsi"/>
        </w:rPr>
      </w:pPr>
    </w:p>
    <w:p w14:paraId="167912A2" w14:textId="3DCC993C" w:rsidR="00073CA6" w:rsidRPr="00D03B54" w:rsidRDefault="00073CA6" w:rsidP="00947C8B">
      <w:pPr>
        <w:pStyle w:val="IndentedBodyTextGuidelinesStyles"/>
        <w:rPr>
          <w:rFonts w:asciiTheme="minorHAnsi" w:hAnsiTheme="minorHAnsi" w:cstheme="minorHAnsi"/>
        </w:rPr>
      </w:pPr>
    </w:p>
    <w:p w14:paraId="6D1F581A" w14:textId="6683DE52" w:rsidR="00073CA6" w:rsidRPr="00D03B54" w:rsidRDefault="00073CA6" w:rsidP="00947C8B">
      <w:pPr>
        <w:pStyle w:val="IndentedBodyTextGuidelinesStyles"/>
        <w:rPr>
          <w:rFonts w:asciiTheme="minorHAnsi" w:hAnsiTheme="minorHAnsi" w:cstheme="minorHAnsi"/>
        </w:rPr>
      </w:pPr>
    </w:p>
    <w:p w14:paraId="6BF4D9CF" w14:textId="2B54DB3A" w:rsidR="00073CA6" w:rsidRPr="00D03B54" w:rsidRDefault="00073CA6" w:rsidP="00947C8B">
      <w:pPr>
        <w:pStyle w:val="IndentedBodyTextGuidelinesStyles"/>
        <w:rPr>
          <w:rFonts w:asciiTheme="minorHAnsi" w:hAnsiTheme="minorHAnsi" w:cstheme="minorHAnsi"/>
        </w:rPr>
      </w:pPr>
    </w:p>
    <w:p w14:paraId="716B11D0" w14:textId="33975F49" w:rsidR="00073CA6" w:rsidRPr="00D03B54" w:rsidRDefault="00073CA6" w:rsidP="00947C8B">
      <w:pPr>
        <w:pStyle w:val="IndentedBodyTextGuidelinesStyles"/>
        <w:rPr>
          <w:rFonts w:asciiTheme="minorHAnsi" w:hAnsiTheme="minorHAnsi" w:cstheme="minorHAnsi"/>
        </w:rPr>
      </w:pPr>
    </w:p>
    <w:p w14:paraId="512F3DC6" w14:textId="77777777" w:rsidR="00073CA6" w:rsidRPr="00D03B54" w:rsidRDefault="00073CA6" w:rsidP="00947C8B">
      <w:pPr>
        <w:pStyle w:val="IndentedBodyTextGuidelinesStyles"/>
        <w:rPr>
          <w:rFonts w:asciiTheme="minorHAnsi" w:hAnsiTheme="minorHAnsi" w:cstheme="minorHAnsi"/>
        </w:rPr>
      </w:pPr>
    </w:p>
    <w:p w14:paraId="2F97D847" w14:textId="76EE8344" w:rsidR="00D724CD" w:rsidRPr="00D03B54" w:rsidRDefault="00073CA6" w:rsidP="00D724CD">
      <w:pPr>
        <w:pStyle w:val="SubheadsTWO-BlueGuidelinesStyles"/>
        <w:rPr>
          <w:rFonts w:asciiTheme="minorHAnsi" w:hAnsiTheme="minorHAnsi" w:cstheme="minorHAnsi"/>
        </w:rPr>
      </w:pPr>
      <w:r w:rsidRPr="00D03B54">
        <w:rPr>
          <w:rFonts w:asciiTheme="minorHAnsi" w:hAnsiTheme="minorHAnsi" w:cstheme="minorHAnsi"/>
          <w:b w:val="0"/>
          <w:noProof/>
          <w:color w:val="008080"/>
          <w:sz w:val="22"/>
          <w:szCs w:val="22"/>
          <w:lang w:eastAsia="en-GB"/>
        </w:rPr>
        <w:lastRenderedPageBreak/>
        <w:drawing>
          <wp:anchor distT="0" distB="0" distL="114300" distR="114300" simplePos="0" relativeHeight="251672576" behindDoc="1" locked="0" layoutInCell="1" allowOverlap="1" wp14:anchorId="11849B2C" wp14:editId="6573E0A7">
            <wp:simplePos x="0" y="0"/>
            <wp:positionH relativeFrom="column">
              <wp:posOffset>-673735</wp:posOffset>
            </wp:positionH>
            <wp:positionV relativeFrom="paragraph">
              <wp:posOffset>-447916</wp:posOffset>
            </wp:positionV>
            <wp:extent cx="7559999" cy="1068564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ACMA Form Covers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999" cy="10685645"/>
                    </a:xfrm>
                    <a:prstGeom prst="rect">
                      <a:avLst/>
                    </a:prstGeom>
                  </pic:spPr>
                </pic:pic>
              </a:graphicData>
            </a:graphic>
            <wp14:sizeRelH relativeFrom="page">
              <wp14:pctWidth>0</wp14:pctWidth>
            </wp14:sizeRelH>
            <wp14:sizeRelV relativeFrom="page">
              <wp14:pctHeight>0</wp14:pctHeight>
            </wp14:sizeRelV>
          </wp:anchor>
        </w:drawing>
      </w:r>
      <w:r w:rsidR="00D724CD" w:rsidRPr="00D03B54">
        <w:rPr>
          <w:rFonts w:asciiTheme="minorHAnsi" w:hAnsiTheme="minorHAnsi" w:cstheme="minorHAnsi"/>
        </w:rPr>
        <w:t>How to apply</w:t>
      </w:r>
    </w:p>
    <w:p w14:paraId="6F50D902" w14:textId="7B1B4E79" w:rsidR="00D724CD" w:rsidRPr="00D03B54" w:rsidRDefault="00D724CD" w:rsidP="00D724CD">
      <w:pPr>
        <w:pStyle w:val="BodyTextGuidelinesStyles"/>
        <w:tabs>
          <w:tab w:val="left" w:pos="255"/>
        </w:tabs>
        <w:rPr>
          <w:rFonts w:asciiTheme="minorHAnsi" w:hAnsiTheme="minorHAnsi" w:cstheme="minorHAnsi"/>
        </w:rPr>
      </w:pPr>
      <w:r w:rsidRPr="00D03B54">
        <w:rPr>
          <w:rFonts w:asciiTheme="minorHAnsi" w:hAnsiTheme="minorHAnsi" w:cstheme="minorHAnsi"/>
          <w:spacing w:val="-4"/>
        </w:rPr>
        <w:t>Applications should use the Application Form, which may be typed or hand-written. If hand-written,</w:t>
      </w:r>
      <w:r w:rsidRPr="00D03B54">
        <w:rPr>
          <w:rFonts w:asciiTheme="minorHAnsi" w:hAnsiTheme="minorHAnsi" w:cstheme="minorHAnsi"/>
        </w:rPr>
        <w:t xml:space="preserve"> </w:t>
      </w:r>
      <w:r w:rsidR="00947C8B" w:rsidRPr="00D03B54">
        <w:rPr>
          <w:rFonts w:asciiTheme="minorHAnsi" w:hAnsiTheme="minorHAnsi" w:cstheme="minorHAnsi"/>
        </w:rPr>
        <w:br/>
      </w:r>
      <w:r w:rsidRPr="00D03B54">
        <w:rPr>
          <w:rFonts w:asciiTheme="minorHAnsi" w:hAnsiTheme="minorHAnsi" w:cstheme="minorHAnsi"/>
        </w:rPr>
        <w:t xml:space="preserve">it should be completed legibly in black ink. Completed application forms must be signed by the applicant. If completing the form on your own word processing </w:t>
      </w:r>
      <w:proofErr w:type="gramStart"/>
      <w:r w:rsidRPr="00D03B54">
        <w:rPr>
          <w:rFonts w:asciiTheme="minorHAnsi" w:hAnsiTheme="minorHAnsi" w:cstheme="minorHAnsi"/>
        </w:rPr>
        <w:t>system</w:t>
      </w:r>
      <w:proofErr w:type="gramEnd"/>
      <w:r w:rsidRPr="00D03B54">
        <w:rPr>
          <w:rFonts w:asciiTheme="minorHAnsi" w:hAnsiTheme="minorHAnsi" w:cstheme="minorHAnsi"/>
        </w:rPr>
        <w:t xml:space="preserve"> please ensure that the </w:t>
      </w:r>
      <w:r w:rsidR="00947C8B" w:rsidRPr="00D03B54">
        <w:rPr>
          <w:rFonts w:asciiTheme="minorHAnsi" w:hAnsiTheme="minorHAnsi" w:cstheme="minorHAnsi"/>
        </w:rPr>
        <w:br/>
      </w:r>
      <w:r w:rsidRPr="00D03B54">
        <w:rPr>
          <w:rFonts w:asciiTheme="minorHAnsi" w:hAnsiTheme="minorHAnsi" w:cstheme="minorHAnsi"/>
        </w:rPr>
        <w:t xml:space="preserve">format remains the same.  </w:t>
      </w:r>
    </w:p>
    <w:p w14:paraId="0BA20AEE" w14:textId="69AEEE07" w:rsidR="00D724CD" w:rsidRPr="00D03B54" w:rsidRDefault="00D724CD" w:rsidP="00D724CD">
      <w:pPr>
        <w:pStyle w:val="BodyTextGuidelinesStyles"/>
        <w:tabs>
          <w:tab w:val="left" w:pos="255"/>
        </w:tabs>
        <w:rPr>
          <w:rFonts w:asciiTheme="minorHAnsi" w:hAnsiTheme="minorHAnsi" w:cstheme="minorHAnsi"/>
        </w:rPr>
      </w:pPr>
      <w:r w:rsidRPr="00D03B54">
        <w:rPr>
          <w:rFonts w:asciiTheme="minorHAnsi" w:hAnsiTheme="minorHAnsi" w:cstheme="minorHAnsi"/>
        </w:rPr>
        <w:t xml:space="preserve">Supporting visual material must be submitted with the application. No more than six images </w:t>
      </w:r>
      <w:r w:rsidR="00947C8B" w:rsidRPr="00D03B54">
        <w:rPr>
          <w:rFonts w:asciiTheme="minorHAnsi" w:hAnsiTheme="minorHAnsi" w:cstheme="minorHAnsi"/>
        </w:rPr>
        <w:br/>
      </w:r>
      <w:r w:rsidRPr="00D03B54">
        <w:rPr>
          <w:rFonts w:asciiTheme="minorHAnsi" w:hAnsiTheme="minorHAnsi" w:cstheme="minorHAnsi"/>
        </w:rPr>
        <w:t xml:space="preserve">of recent work or up to five minutes of video/sound work should be supplied and itemised on </w:t>
      </w:r>
      <w:r w:rsidR="00947C8B" w:rsidRPr="00D03B54">
        <w:rPr>
          <w:rFonts w:asciiTheme="minorHAnsi" w:hAnsiTheme="minorHAnsi" w:cstheme="minorHAnsi"/>
        </w:rPr>
        <w:br/>
      </w:r>
      <w:r w:rsidRPr="00D03B54">
        <w:rPr>
          <w:rFonts w:asciiTheme="minorHAnsi" w:hAnsiTheme="minorHAnsi" w:cstheme="minorHAnsi"/>
        </w:rPr>
        <w:t xml:space="preserve">the Artwork Submission Form. You should select images based on their relevance to your written application. Unless you are applying specifically for the New Graduates/Emerging Artist Bursary </w:t>
      </w:r>
      <w:r w:rsidR="00947C8B" w:rsidRPr="00D03B54">
        <w:rPr>
          <w:rFonts w:asciiTheme="minorHAnsi" w:hAnsiTheme="minorHAnsi" w:cstheme="minorHAnsi"/>
        </w:rPr>
        <w:br/>
      </w:r>
      <w:r w:rsidRPr="00D03B54">
        <w:rPr>
          <w:rFonts w:asciiTheme="minorHAnsi" w:hAnsiTheme="minorHAnsi" w:cstheme="minorHAnsi"/>
        </w:rPr>
        <w:t>these should be images outside of education and training.</w:t>
      </w:r>
      <w:r w:rsidRPr="00D03B54">
        <w:rPr>
          <w:rFonts w:asciiTheme="minorHAnsi" w:hAnsiTheme="minorHAnsi" w:cstheme="minorHAnsi"/>
        </w:rPr>
        <w:tab/>
      </w:r>
    </w:p>
    <w:p w14:paraId="628A00D6" w14:textId="0238A5D8" w:rsidR="00D724CD" w:rsidRPr="00D03B54" w:rsidRDefault="00D724CD" w:rsidP="00D724CD">
      <w:pPr>
        <w:pStyle w:val="BodyTextGuidelinesStyles"/>
        <w:tabs>
          <w:tab w:val="left" w:pos="255"/>
        </w:tabs>
        <w:rPr>
          <w:rFonts w:asciiTheme="minorHAnsi" w:hAnsiTheme="minorHAnsi" w:cstheme="minorHAnsi"/>
          <w:spacing w:val="-2"/>
        </w:rPr>
      </w:pPr>
      <w:r w:rsidRPr="00D03B54">
        <w:rPr>
          <w:rFonts w:asciiTheme="minorHAnsi" w:hAnsiTheme="minorHAnsi" w:cstheme="minorHAnsi"/>
          <w:spacing w:val="-2"/>
        </w:rPr>
        <w:t xml:space="preserve">Visual material from successful candidates may be copied and held for use in reports and </w:t>
      </w:r>
      <w:r w:rsidR="00655E82" w:rsidRPr="00D03B54">
        <w:rPr>
          <w:rFonts w:asciiTheme="minorHAnsi" w:hAnsiTheme="minorHAnsi" w:cstheme="minorHAnsi"/>
          <w:spacing w:val="-2"/>
        </w:rPr>
        <w:br/>
      </w:r>
      <w:r w:rsidRPr="00D03B54">
        <w:rPr>
          <w:rFonts w:asciiTheme="minorHAnsi" w:hAnsiTheme="minorHAnsi" w:cstheme="minorHAnsi"/>
          <w:spacing w:val="-2"/>
        </w:rPr>
        <w:t>publicity material.</w:t>
      </w:r>
    </w:p>
    <w:p w14:paraId="634EEA4E" w14:textId="77777777" w:rsidR="00D724CD" w:rsidRPr="00D03B54" w:rsidRDefault="00D724CD" w:rsidP="00073CA6">
      <w:pPr>
        <w:pStyle w:val="SubheadsTWO-BlueGuidelinesStyles"/>
        <w:spacing w:before="240"/>
        <w:rPr>
          <w:rFonts w:asciiTheme="minorHAnsi" w:hAnsiTheme="minorHAnsi" w:cstheme="minorHAnsi"/>
        </w:rPr>
      </w:pPr>
      <w:r w:rsidRPr="00D03B54">
        <w:rPr>
          <w:rFonts w:asciiTheme="minorHAnsi" w:hAnsiTheme="minorHAnsi" w:cstheme="minorHAnsi"/>
        </w:rPr>
        <w:t xml:space="preserve">The application </w:t>
      </w:r>
      <w:proofErr w:type="gramStart"/>
      <w:r w:rsidRPr="00D03B54">
        <w:rPr>
          <w:rFonts w:asciiTheme="minorHAnsi" w:hAnsiTheme="minorHAnsi" w:cstheme="minorHAnsi"/>
        </w:rPr>
        <w:t>process</w:t>
      </w:r>
      <w:proofErr w:type="gramEnd"/>
    </w:p>
    <w:p w14:paraId="657FA6FF" w14:textId="3052FC3D" w:rsidR="00D724CD" w:rsidRPr="00D03B54" w:rsidRDefault="00D724CD" w:rsidP="00D724CD">
      <w:pPr>
        <w:pStyle w:val="BodyTextGuidelinesStyles"/>
        <w:tabs>
          <w:tab w:val="left" w:pos="255"/>
        </w:tabs>
        <w:rPr>
          <w:rFonts w:asciiTheme="minorHAnsi" w:hAnsiTheme="minorHAnsi" w:cstheme="minorHAnsi"/>
        </w:rPr>
      </w:pPr>
      <w:r w:rsidRPr="00D03B54">
        <w:rPr>
          <w:rFonts w:asciiTheme="minorHAnsi" w:hAnsiTheme="minorHAnsi" w:cstheme="minorHAnsi"/>
        </w:rPr>
        <w:t xml:space="preserve">All applications go to a panel meeting, who will make the decisions on who is supported. </w:t>
      </w:r>
      <w:r w:rsidRPr="00D03B54">
        <w:rPr>
          <w:rFonts w:asciiTheme="minorHAnsi" w:hAnsiTheme="minorHAnsi" w:cstheme="minorHAnsi"/>
        </w:rPr>
        <w:br/>
        <w:t xml:space="preserve">The panel is usually made up of representatives of the local authority, local arts professionals, </w:t>
      </w:r>
      <w:r w:rsidR="00947C8B" w:rsidRPr="00D03B54">
        <w:rPr>
          <w:rFonts w:asciiTheme="minorHAnsi" w:hAnsiTheme="minorHAnsi" w:cstheme="minorHAnsi"/>
        </w:rPr>
        <w:br/>
      </w:r>
      <w:r w:rsidRPr="00D03B54">
        <w:rPr>
          <w:rFonts w:asciiTheme="minorHAnsi" w:hAnsiTheme="minorHAnsi" w:cstheme="minorHAnsi"/>
        </w:rPr>
        <w:t xml:space="preserve">and often includes local artists and makers. We use panels to help us achieve a broader </w:t>
      </w:r>
      <w:r w:rsidR="00947C8B" w:rsidRPr="00D03B54">
        <w:rPr>
          <w:rFonts w:asciiTheme="minorHAnsi" w:hAnsiTheme="minorHAnsi" w:cstheme="minorHAnsi"/>
        </w:rPr>
        <w:br/>
      </w:r>
      <w:r w:rsidRPr="00D03B54">
        <w:rPr>
          <w:rFonts w:asciiTheme="minorHAnsi" w:hAnsiTheme="minorHAnsi" w:cstheme="minorHAnsi"/>
        </w:rPr>
        <w:t>perspective on current practice and they may be a mix of artists, makers, curators, tutors or</w:t>
      </w:r>
      <w:r w:rsidR="00947C8B" w:rsidRPr="00D03B54">
        <w:rPr>
          <w:rFonts w:asciiTheme="minorHAnsi" w:hAnsiTheme="minorHAnsi" w:cstheme="minorHAnsi"/>
        </w:rPr>
        <w:br/>
      </w:r>
      <w:r w:rsidRPr="00D03B54">
        <w:rPr>
          <w:rFonts w:asciiTheme="minorHAnsi" w:hAnsiTheme="minorHAnsi" w:cstheme="minorHAnsi"/>
        </w:rPr>
        <w:t xml:space="preserve">other arts professionals. Creative Scotland officers are also involved in the panel as they have an overview of schemes across Scotland. These panels change regularly to ensure a range of voices </w:t>
      </w:r>
      <w:r w:rsidR="00947C8B" w:rsidRPr="00D03B54">
        <w:rPr>
          <w:rFonts w:asciiTheme="minorHAnsi" w:hAnsiTheme="minorHAnsi" w:cstheme="minorHAnsi"/>
        </w:rPr>
        <w:br/>
      </w:r>
      <w:r w:rsidRPr="00D03B54">
        <w:rPr>
          <w:rFonts w:asciiTheme="minorHAnsi" w:hAnsiTheme="minorHAnsi" w:cstheme="minorHAnsi"/>
        </w:rPr>
        <w:t>and knowledge.</w:t>
      </w:r>
    </w:p>
    <w:p w14:paraId="6D367DB8" w14:textId="23222E40" w:rsidR="00D724CD" w:rsidRPr="00D03B54" w:rsidRDefault="00D724CD" w:rsidP="00D724CD">
      <w:pPr>
        <w:pStyle w:val="BodyTextGuidelinesStyles"/>
        <w:tabs>
          <w:tab w:val="left" w:pos="255"/>
        </w:tabs>
        <w:rPr>
          <w:rFonts w:asciiTheme="minorHAnsi" w:hAnsiTheme="minorHAnsi" w:cstheme="minorHAnsi"/>
        </w:rPr>
      </w:pPr>
      <w:r w:rsidRPr="00D03B54">
        <w:rPr>
          <w:rFonts w:asciiTheme="minorHAnsi" w:hAnsiTheme="minorHAnsi" w:cstheme="minorHAnsi"/>
        </w:rPr>
        <w:t xml:space="preserve">In advance of the panel meeting, the panel will read and consider your written application. </w:t>
      </w:r>
      <w:r w:rsidR="00947C8B" w:rsidRPr="00D03B54">
        <w:rPr>
          <w:rFonts w:asciiTheme="minorHAnsi" w:hAnsiTheme="minorHAnsi" w:cstheme="minorHAnsi"/>
        </w:rPr>
        <w:br/>
      </w:r>
      <w:r w:rsidRPr="00D03B54">
        <w:rPr>
          <w:rFonts w:asciiTheme="minorHAnsi" w:hAnsiTheme="minorHAnsi" w:cstheme="minorHAnsi"/>
        </w:rPr>
        <w:t xml:space="preserve">During the meeting the visual and written material is reviewed and discussed against criteria. </w:t>
      </w:r>
      <w:r w:rsidR="00947C8B" w:rsidRPr="00D03B54">
        <w:rPr>
          <w:rFonts w:asciiTheme="minorHAnsi" w:hAnsiTheme="minorHAnsi" w:cstheme="minorHAnsi"/>
        </w:rPr>
        <w:br/>
      </w:r>
      <w:r w:rsidRPr="00D03B54">
        <w:rPr>
          <w:rFonts w:asciiTheme="minorHAnsi" w:hAnsiTheme="minorHAnsi" w:cstheme="minorHAnsi"/>
        </w:rPr>
        <w:t xml:space="preserve">The recommendations for awards are based on these discussions. The panel will only use the </w:t>
      </w:r>
      <w:r w:rsidR="00947C8B" w:rsidRPr="00D03B54">
        <w:rPr>
          <w:rFonts w:asciiTheme="minorHAnsi" w:hAnsiTheme="minorHAnsi" w:cstheme="minorHAnsi"/>
        </w:rPr>
        <w:br/>
      </w:r>
      <w:r w:rsidRPr="00D03B54">
        <w:rPr>
          <w:rFonts w:asciiTheme="minorHAnsi" w:hAnsiTheme="minorHAnsi" w:cstheme="minorHAnsi"/>
        </w:rPr>
        <w:t xml:space="preserve">application to make these decisions and will not bring any personal knowledge of you or your </w:t>
      </w:r>
      <w:r w:rsidR="00947C8B" w:rsidRPr="00D03B54">
        <w:rPr>
          <w:rFonts w:asciiTheme="minorHAnsi" w:hAnsiTheme="minorHAnsi" w:cstheme="minorHAnsi"/>
        </w:rPr>
        <w:br/>
      </w:r>
      <w:r w:rsidRPr="00D03B54">
        <w:rPr>
          <w:rFonts w:asciiTheme="minorHAnsi" w:hAnsiTheme="minorHAnsi" w:cstheme="minorHAnsi"/>
        </w:rPr>
        <w:t>work into the discussion.</w:t>
      </w:r>
    </w:p>
    <w:p w14:paraId="5E81EA10" w14:textId="763A68BC" w:rsidR="00D724CD" w:rsidRPr="00D03B54" w:rsidRDefault="00D724CD" w:rsidP="00D724CD">
      <w:pPr>
        <w:pStyle w:val="BodyTextGuidelinesStyles"/>
        <w:tabs>
          <w:tab w:val="left" w:pos="255"/>
        </w:tabs>
        <w:rPr>
          <w:rFonts w:asciiTheme="minorHAnsi" w:hAnsiTheme="minorHAnsi" w:cstheme="minorHAnsi"/>
        </w:rPr>
      </w:pPr>
      <w:r w:rsidRPr="00D03B54">
        <w:rPr>
          <w:rFonts w:asciiTheme="minorHAnsi" w:hAnsiTheme="minorHAnsi" w:cstheme="minorHAnsi"/>
        </w:rPr>
        <w:t xml:space="preserve">Alongside your application, you must complete an Equalities Monitoring Form. This provides us </w:t>
      </w:r>
      <w:r w:rsidR="00947C8B" w:rsidRPr="00D03B54">
        <w:rPr>
          <w:rFonts w:asciiTheme="minorHAnsi" w:hAnsiTheme="minorHAnsi" w:cstheme="minorHAnsi"/>
        </w:rPr>
        <w:br/>
      </w:r>
      <w:r w:rsidRPr="00D03B54">
        <w:rPr>
          <w:rFonts w:asciiTheme="minorHAnsi" w:hAnsiTheme="minorHAnsi" w:cstheme="minorHAnsi"/>
        </w:rPr>
        <w:t xml:space="preserve">with essential statistical information about who you are and who receives funding. The Equalities Monitoring Form is anonymous and will, be processed separately from your application. Data is managed confidentially, has no bearing on your application and is processed in accordance with </w:t>
      </w:r>
      <w:r w:rsidR="00947C8B" w:rsidRPr="00D03B54">
        <w:rPr>
          <w:rFonts w:asciiTheme="minorHAnsi" w:hAnsiTheme="minorHAnsi" w:cstheme="minorHAnsi"/>
        </w:rPr>
        <w:br/>
      </w:r>
      <w:r w:rsidRPr="00D03B54">
        <w:rPr>
          <w:rFonts w:asciiTheme="minorHAnsi" w:hAnsiTheme="minorHAnsi" w:cstheme="minorHAnsi"/>
        </w:rPr>
        <w:t xml:space="preserve">Data Protection laws and GDPR. If you do not know some of the information or if you prefer not </w:t>
      </w:r>
      <w:r w:rsidR="00947C8B" w:rsidRPr="00D03B54">
        <w:rPr>
          <w:rFonts w:asciiTheme="minorHAnsi" w:hAnsiTheme="minorHAnsi" w:cstheme="minorHAnsi"/>
        </w:rPr>
        <w:br/>
      </w:r>
      <w:r w:rsidRPr="00D03B54">
        <w:rPr>
          <w:rFonts w:asciiTheme="minorHAnsi" w:hAnsiTheme="minorHAnsi" w:cstheme="minorHAnsi"/>
        </w:rPr>
        <w:t>to provide it, you can fill in the ‘Prefer not to answer’ box.</w:t>
      </w:r>
    </w:p>
    <w:p w14:paraId="38FD4925" w14:textId="38159DC9" w:rsidR="00D724CD" w:rsidRPr="00D03B54" w:rsidRDefault="00D724CD" w:rsidP="00D724CD">
      <w:pPr>
        <w:pStyle w:val="BodyTextGuidelinesStyles"/>
        <w:tabs>
          <w:tab w:val="left" w:pos="255"/>
        </w:tabs>
        <w:rPr>
          <w:rFonts w:asciiTheme="minorHAnsi" w:hAnsiTheme="minorHAnsi" w:cstheme="minorHAnsi"/>
        </w:rPr>
      </w:pPr>
      <w:r w:rsidRPr="00D03B54">
        <w:rPr>
          <w:rFonts w:asciiTheme="minorHAnsi" w:hAnsiTheme="minorHAnsi" w:cstheme="minorHAnsi"/>
        </w:rPr>
        <w:t>Each scheme is responsible for their own privacy notice that forms part of these guidelines and</w:t>
      </w:r>
      <w:r w:rsidR="00947C8B" w:rsidRPr="00D03B54">
        <w:rPr>
          <w:rFonts w:asciiTheme="minorHAnsi" w:hAnsiTheme="minorHAnsi" w:cstheme="minorHAnsi"/>
        </w:rPr>
        <w:br/>
      </w:r>
      <w:r w:rsidRPr="00D03B54">
        <w:rPr>
          <w:rFonts w:asciiTheme="minorHAnsi" w:hAnsiTheme="minorHAnsi" w:cstheme="minorHAnsi"/>
        </w:rPr>
        <w:t xml:space="preserve">relates to the information you provide in your application and how it is processed. You should </w:t>
      </w:r>
      <w:r w:rsidR="00947C8B" w:rsidRPr="00D03B54">
        <w:rPr>
          <w:rFonts w:asciiTheme="minorHAnsi" w:hAnsiTheme="minorHAnsi" w:cstheme="minorHAnsi"/>
        </w:rPr>
        <w:br/>
      </w:r>
      <w:r w:rsidRPr="00D03B54">
        <w:rPr>
          <w:rFonts w:asciiTheme="minorHAnsi" w:hAnsiTheme="minorHAnsi" w:cstheme="minorHAnsi"/>
        </w:rPr>
        <w:t>read this notice before submitting your application.</w:t>
      </w:r>
    </w:p>
    <w:p w14:paraId="67EBE868" w14:textId="704CA2F5" w:rsidR="00D724CD" w:rsidRPr="00D03B54" w:rsidRDefault="00D724CD" w:rsidP="00D724CD">
      <w:pPr>
        <w:pStyle w:val="BodyTextGuidelinesStyles"/>
        <w:tabs>
          <w:tab w:val="left" w:pos="255"/>
        </w:tabs>
        <w:rPr>
          <w:rFonts w:asciiTheme="minorHAnsi" w:hAnsiTheme="minorHAnsi" w:cstheme="minorHAnsi"/>
        </w:rPr>
      </w:pPr>
      <w:r w:rsidRPr="00D03B54">
        <w:rPr>
          <w:rFonts w:asciiTheme="minorHAnsi" w:hAnsiTheme="minorHAnsi" w:cstheme="minorHAnsi"/>
        </w:rPr>
        <w:t xml:space="preserve">Applicants will be notified within 8 weeks of the deadline on the outcome of their application. </w:t>
      </w:r>
      <w:r w:rsidR="00947C8B" w:rsidRPr="00D03B54">
        <w:rPr>
          <w:rFonts w:asciiTheme="minorHAnsi" w:hAnsiTheme="minorHAnsi" w:cstheme="minorHAnsi"/>
        </w:rPr>
        <w:br/>
      </w:r>
      <w:r w:rsidRPr="00D03B54">
        <w:rPr>
          <w:rFonts w:asciiTheme="minorHAnsi" w:hAnsiTheme="minorHAnsi" w:cstheme="minorHAnsi"/>
        </w:rPr>
        <w:t xml:space="preserve">You will be contacted if there is any change to this timetable. </w:t>
      </w:r>
    </w:p>
    <w:p w14:paraId="47149122" w14:textId="7B109034" w:rsidR="00073CA6" w:rsidRPr="00D03B54" w:rsidRDefault="00073CA6" w:rsidP="00D724CD">
      <w:pPr>
        <w:pStyle w:val="BodyTextGuidelinesStyles"/>
        <w:tabs>
          <w:tab w:val="left" w:pos="255"/>
        </w:tabs>
        <w:rPr>
          <w:rFonts w:asciiTheme="minorHAnsi" w:hAnsiTheme="minorHAnsi" w:cstheme="minorHAnsi"/>
        </w:rPr>
      </w:pPr>
    </w:p>
    <w:p w14:paraId="45790656" w14:textId="4EF4FD5D" w:rsidR="00073CA6" w:rsidRPr="00D03B54" w:rsidRDefault="00073CA6" w:rsidP="00D724CD">
      <w:pPr>
        <w:pStyle w:val="BodyTextGuidelinesStyles"/>
        <w:tabs>
          <w:tab w:val="left" w:pos="255"/>
        </w:tabs>
        <w:rPr>
          <w:rFonts w:asciiTheme="minorHAnsi" w:hAnsiTheme="minorHAnsi" w:cstheme="minorHAnsi"/>
        </w:rPr>
      </w:pPr>
    </w:p>
    <w:p w14:paraId="27A8B6BF" w14:textId="0E778EB0" w:rsidR="00073CA6" w:rsidRPr="00D03B54" w:rsidRDefault="00073CA6" w:rsidP="00D724CD">
      <w:pPr>
        <w:pStyle w:val="BodyTextGuidelinesStyles"/>
        <w:tabs>
          <w:tab w:val="left" w:pos="255"/>
        </w:tabs>
        <w:rPr>
          <w:rFonts w:asciiTheme="minorHAnsi" w:hAnsiTheme="minorHAnsi" w:cstheme="minorHAnsi"/>
        </w:rPr>
      </w:pPr>
    </w:p>
    <w:p w14:paraId="1BA9AC7D" w14:textId="574AF3E0" w:rsidR="00073CA6" w:rsidRPr="00D03B54" w:rsidRDefault="00073CA6" w:rsidP="00D724CD">
      <w:pPr>
        <w:pStyle w:val="BodyTextGuidelinesStyles"/>
        <w:tabs>
          <w:tab w:val="left" w:pos="255"/>
        </w:tabs>
        <w:rPr>
          <w:rFonts w:asciiTheme="minorHAnsi" w:hAnsiTheme="minorHAnsi" w:cstheme="minorHAnsi"/>
        </w:rPr>
      </w:pPr>
    </w:p>
    <w:p w14:paraId="717AC89D" w14:textId="0E6F32FD" w:rsidR="00073CA6" w:rsidRPr="00D03B54" w:rsidRDefault="00073CA6" w:rsidP="00D724CD">
      <w:pPr>
        <w:pStyle w:val="BodyTextGuidelinesStyles"/>
        <w:tabs>
          <w:tab w:val="left" w:pos="255"/>
        </w:tabs>
        <w:rPr>
          <w:rFonts w:asciiTheme="minorHAnsi" w:hAnsiTheme="minorHAnsi" w:cstheme="minorHAnsi"/>
        </w:rPr>
      </w:pPr>
    </w:p>
    <w:p w14:paraId="5B03C270" w14:textId="3A473B2C" w:rsidR="00073CA6" w:rsidRPr="00D03B54" w:rsidRDefault="00073CA6" w:rsidP="00D724CD">
      <w:pPr>
        <w:pStyle w:val="BodyTextGuidelinesStyles"/>
        <w:tabs>
          <w:tab w:val="left" w:pos="255"/>
        </w:tabs>
        <w:rPr>
          <w:rFonts w:asciiTheme="minorHAnsi" w:hAnsiTheme="minorHAnsi" w:cstheme="minorHAnsi"/>
        </w:rPr>
      </w:pPr>
    </w:p>
    <w:p w14:paraId="59B5E3D2" w14:textId="31F1CB27" w:rsidR="00073CA6" w:rsidRPr="00D03B54" w:rsidRDefault="00073CA6" w:rsidP="00D724CD">
      <w:pPr>
        <w:pStyle w:val="BodyTextGuidelinesStyles"/>
        <w:tabs>
          <w:tab w:val="left" w:pos="255"/>
        </w:tabs>
        <w:rPr>
          <w:rFonts w:asciiTheme="minorHAnsi" w:hAnsiTheme="minorHAnsi" w:cstheme="minorHAnsi"/>
        </w:rPr>
      </w:pPr>
    </w:p>
    <w:p w14:paraId="240B652C" w14:textId="6434FFD4" w:rsidR="00073CA6" w:rsidRPr="00D03B54" w:rsidRDefault="00073CA6" w:rsidP="00D724CD">
      <w:pPr>
        <w:pStyle w:val="BodyTextGuidelinesStyles"/>
        <w:tabs>
          <w:tab w:val="left" w:pos="255"/>
        </w:tabs>
        <w:rPr>
          <w:rFonts w:asciiTheme="minorHAnsi" w:hAnsiTheme="minorHAnsi" w:cstheme="minorHAnsi"/>
        </w:rPr>
      </w:pPr>
    </w:p>
    <w:p w14:paraId="604766B8" w14:textId="2E3C809B" w:rsidR="00073CA6" w:rsidRPr="00D03B54" w:rsidRDefault="00073CA6" w:rsidP="00D724CD">
      <w:pPr>
        <w:pStyle w:val="BodyTextGuidelinesStyles"/>
        <w:tabs>
          <w:tab w:val="left" w:pos="255"/>
        </w:tabs>
        <w:rPr>
          <w:rFonts w:asciiTheme="minorHAnsi" w:hAnsiTheme="minorHAnsi" w:cstheme="minorHAnsi"/>
        </w:rPr>
      </w:pPr>
    </w:p>
    <w:p w14:paraId="621E7307" w14:textId="5FCAB9E2" w:rsidR="00073CA6" w:rsidRPr="00D03B54" w:rsidRDefault="00073CA6" w:rsidP="00D724CD">
      <w:pPr>
        <w:pStyle w:val="BodyTextGuidelinesStyles"/>
        <w:tabs>
          <w:tab w:val="left" w:pos="255"/>
        </w:tabs>
        <w:rPr>
          <w:rFonts w:asciiTheme="minorHAnsi" w:hAnsiTheme="minorHAnsi" w:cstheme="minorHAnsi"/>
        </w:rPr>
      </w:pPr>
      <w:r w:rsidRPr="00D03B54">
        <w:rPr>
          <w:rFonts w:asciiTheme="minorHAnsi" w:hAnsiTheme="minorHAnsi" w:cstheme="minorHAnsi"/>
          <w:b/>
          <w:noProof/>
          <w:color w:val="008080"/>
          <w:lang w:eastAsia="en-GB"/>
        </w:rPr>
        <w:lastRenderedPageBreak/>
        <w:drawing>
          <wp:anchor distT="0" distB="0" distL="114300" distR="114300" simplePos="0" relativeHeight="251674624" behindDoc="1" locked="0" layoutInCell="1" allowOverlap="1" wp14:anchorId="2DBCC122" wp14:editId="4AB8EAFE">
            <wp:simplePos x="0" y="0"/>
            <wp:positionH relativeFrom="page">
              <wp:align>right</wp:align>
            </wp:positionH>
            <wp:positionV relativeFrom="paragraph">
              <wp:posOffset>-384810</wp:posOffset>
            </wp:positionV>
            <wp:extent cx="7559999" cy="10685645"/>
            <wp:effectExtent l="0" t="0" r="3175" b="190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ACMA Form Covers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59999" cy="10685645"/>
                    </a:xfrm>
                    <a:prstGeom prst="rect">
                      <a:avLst/>
                    </a:prstGeom>
                  </pic:spPr>
                </pic:pic>
              </a:graphicData>
            </a:graphic>
            <wp14:sizeRelH relativeFrom="page">
              <wp14:pctWidth>0</wp14:pctWidth>
            </wp14:sizeRelH>
            <wp14:sizeRelV relativeFrom="page">
              <wp14:pctHeight>0</wp14:pctHeight>
            </wp14:sizeRelV>
          </wp:anchor>
        </w:drawing>
      </w:r>
    </w:p>
    <w:p w14:paraId="603FC10F" w14:textId="2E193C5C" w:rsidR="00D724CD" w:rsidRPr="00D03B54" w:rsidRDefault="00D724CD" w:rsidP="00073CA6">
      <w:pPr>
        <w:pStyle w:val="SubheadsTWO-BlueGuidelinesStyles"/>
        <w:spacing w:before="240"/>
        <w:rPr>
          <w:rFonts w:asciiTheme="minorHAnsi" w:hAnsiTheme="minorHAnsi" w:cstheme="minorHAnsi"/>
        </w:rPr>
      </w:pPr>
      <w:r w:rsidRPr="00D03B54">
        <w:rPr>
          <w:rFonts w:asciiTheme="minorHAnsi" w:hAnsiTheme="minorHAnsi" w:cstheme="minorHAnsi"/>
        </w:rPr>
        <w:t>What happens if I’m unsuccessful?</w:t>
      </w:r>
    </w:p>
    <w:p w14:paraId="08DE5024" w14:textId="0434CE6F" w:rsidR="00D724CD" w:rsidRPr="00D03B54" w:rsidRDefault="00D724CD" w:rsidP="00D724CD">
      <w:pPr>
        <w:pStyle w:val="BodyTextGuidelinesStyles"/>
        <w:tabs>
          <w:tab w:val="left" w:pos="255"/>
        </w:tabs>
        <w:rPr>
          <w:rFonts w:asciiTheme="minorHAnsi" w:hAnsiTheme="minorHAnsi" w:cstheme="minorHAnsi"/>
        </w:rPr>
      </w:pPr>
      <w:r w:rsidRPr="00D03B54">
        <w:rPr>
          <w:rFonts w:asciiTheme="minorHAnsi" w:hAnsiTheme="minorHAnsi" w:cstheme="minorHAnsi"/>
        </w:rPr>
        <w:t xml:space="preserve">These funds are competitive which means that not all applications that meet the criteria will be </w:t>
      </w:r>
      <w:r w:rsidR="00947C8B" w:rsidRPr="00D03B54">
        <w:rPr>
          <w:rFonts w:asciiTheme="minorHAnsi" w:hAnsiTheme="minorHAnsi" w:cstheme="minorHAnsi"/>
        </w:rPr>
        <w:br/>
      </w:r>
      <w:r w:rsidRPr="00D03B54">
        <w:rPr>
          <w:rFonts w:asciiTheme="minorHAnsi" w:hAnsiTheme="minorHAnsi" w:cstheme="minorHAnsi"/>
        </w:rPr>
        <w:t xml:space="preserve">funded. If you are unsuccessful you may be successful in another round </w:t>
      </w:r>
      <w:proofErr w:type="gramStart"/>
      <w:r w:rsidRPr="00D03B54">
        <w:rPr>
          <w:rFonts w:asciiTheme="minorHAnsi" w:hAnsiTheme="minorHAnsi" w:cstheme="minorHAnsi"/>
        </w:rPr>
        <w:t>so</w:t>
      </w:r>
      <w:proofErr w:type="gramEnd"/>
      <w:r w:rsidRPr="00D03B54">
        <w:rPr>
          <w:rFonts w:asciiTheme="minorHAnsi" w:hAnsiTheme="minorHAnsi" w:cstheme="minorHAnsi"/>
        </w:rPr>
        <w:t xml:space="preserve"> please do not be put </w:t>
      </w:r>
      <w:r w:rsidR="00947C8B" w:rsidRPr="00D03B54">
        <w:rPr>
          <w:rFonts w:asciiTheme="minorHAnsi" w:hAnsiTheme="minorHAnsi" w:cstheme="minorHAnsi"/>
        </w:rPr>
        <w:br/>
      </w:r>
      <w:r w:rsidRPr="00D03B54">
        <w:rPr>
          <w:rFonts w:asciiTheme="minorHAnsi" w:hAnsiTheme="minorHAnsi" w:cstheme="minorHAnsi"/>
        </w:rPr>
        <w:t xml:space="preserve">off from applying again. If you are not </w:t>
      </w:r>
      <w:proofErr w:type="gramStart"/>
      <w:r w:rsidRPr="00D03B54">
        <w:rPr>
          <w:rFonts w:asciiTheme="minorHAnsi" w:hAnsiTheme="minorHAnsi" w:cstheme="minorHAnsi"/>
        </w:rPr>
        <w:t>successful</w:t>
      </w:r>
      <w:proofErr w:type="gramEnd"/>
      <w:r w:rsidRPr="00D03B54">
        <w:rPr>
          <w:rFonts w:asciiTheme="minorHAnsi" w:hAnsiTheme="minorHAnsi" w:cstheme="minorHAnsi"/>
        </w:rPr>
        <w:t xml:space="preserve"> please take time to reflect on the feedback </w:t>
      </w:r>
      <w:r w:rsidR="00947C8B" w:rsidRPr="00D03B54">
        <w:rPr>
          <w:rFonts w:asciiTheme="minorHAnsi" w:hAnsiTheme="minorHAnsi" w:cstheme="minorHAnsi"/>
        </w:rPr>
        <w:br/>
      </w:r>
      <w:r w:rsidRPr="00D03B54">
        <w:rPr>
          <w:rFonts w:asciiTheme="minorHAnsi" w:hAnsiTheme="minorHAnsi" w:cstheme="minorHAnsi"/>
        </w:rPr>
        <w:t xml:space="preserve">given or ask for feedback if available. If you do not understand the feedback or need more clarity </w:t>
      </w:r>
      <w:r w:rsidR="00947C8B" w:rsidRPr="00D03B54">
        <w:rPr>
          <w:rFonts w:asciiTheme="minorHAnsi" w:hAnsiTheme="minorHAnsi" w:cstheme="minorHAnsi"/>
        </w:rPr>
        <w:br/>
      </w:r>
      <w:r w:rsidRPr="00D03B54">
        <w:rPr>
          <w:rFonts w:asciiTheme="minorHAnsi" w:hAnsiTheme="minorHAnsi" w:cstheme="minorHAnsi"/>
        </w:rPr>
        <w:t xml:space="preserve">you can call or email the person whose contact details will be on your letter. You may have just </w:t>
      </w:r>
      <w:r w:rsidR="00947C8B" w:rsidRPr="00D03B54">
        <w:rPr>
          <w:rFonts w:asciiTheme="minorHAnsi" w:hAnsiTheme="minorHAnsi" w:cstheme="minorHAnsi"/>
        </w:rPr>
        <w:br/>
      </w:r>
      <w:r w:rsidRPr="00D03B54">
        <w:rPr>
          <w:rFonts w:asciiTheme="minorHAnsi" w:hAnsiTheme="minorHAnsi" w:cstheme="minorHAnsi"/>
        </w:rPr>
        <w:t xml:space="preserve">missed out on receiving funding due to poor images or lack of clarity for example. Being turned </w:t>
      </w:r>
      <w:r w:rsidR="00947C8B" w:rsidRPr="00D03B54">
        <w:rPr>
          <w:rFonts w:asciiTheme="minorHAnsi" w:hAnsiTheme="minorHAnsi" w:cstheme="minorHAnsi"/>
        </w:rPr>
        <w:br/>
      </w:r>
      <w:r w:rsidRPr="00D03B54">
        <w:rPr>
          <w:rFonts w:asciiTheme="minorHAnsi" w:hAnsiTheme="minorHAnsi" w:cstheme="minorHAnsi"/>
        </w:rPr>
        <w:t xml:space="preserve">down is not necessarily a comment on the quality of your work, but rather the strength of your </w:t>
      </w:r>
      <w:r w:rsidR="00947C8B" w:rsidRPr="00D03B54">
        <w:rPr>
          <w:rFonts w:asciiTheme="minorHAnsi" w:hAnsiTheme="minorHAnsi" w:cstheme="minorHAnsi"/>
        </w:rPr>
        <w:br/>
      </w:r>
      <w:r w:rsidRPr="00D03B54">
        <w:rPr>
          <w:rFonts w:asciiTheme="minorHAnsi" w:hAnsiTheme="minorHAnsi" w:cstheme="minorHAnsi"/>
        </w:rPr>
        <w:t xml:space="preserve">proposal compared to others being considered. </w:t>
      </w:r>
    </w:p>
    <w:p w14:paraId="53B539F0" w14:textId="7BCF6E63" w:rsidR="00D724CD" w:rsidRPr="00D03B54" w:rsidRDefault="00D724CD" w:rsidP="00D724CD">
      <w:pPr>
        <w:pStyle w:val="BodyTextGuidelinesStyles"/>
        <w:tabs>
          <w:tab w:val="left" w:pos="255"/>
        </w:tabs>
        <w:rPr>
          <w:rFonts w:asciiTheme="minorHAnsi" w:hAnsiTheme="minorHAnsi" w:cstheme="minorHAnsi"/>
        </w:rPr>
      </w:pPr>
      <w:r w:rsidRPr="00D03B54">
        <w:rPr>
          <w:rFonts w:asciiTheme="minorHAnsi" w:hAnsiTheme="minorHAnsi" w:cstheme="minorHAnsi"/>
        </w:rPr>
        <w:t xml:space="preserve">If you are serious about developing your professional practice, it is important to ask for feedback </w:t>
      </w:r>
      <w:r w:rsidR="00947C8B" w:rsidRPr="00D03B54">
        <w:rPr>
          <w:rFonts w:asciiTheme="minorHAnsi" w:hAnsiTheme="minorHAnsi" w:cstheme="minorHAnsi"/>
        </w:rPr>
        <w:br/>
      </w:r>
      <w:r w:rsidRPr="00D03B54">
        <w:rPr>
          <w:rFonts w:asciiTheme="minorHAnsi" w:hAnsiTheme="minorHAnsi" w:cstheme="minorHAnsi"/>
        </w:rPr>
        <w:t xml:space="preserve">and take it on board, whether you intend to re-apply, or are planning to apply for any other </w:t>
      </w:r>
      <w:r w:rsidR="00947C8B" w:rsidRPr="00D03B54">
        <w:rPr>
          <w:rFonts w:asciiTheme="minorHAnsi" w:hAnsiTheme="minorHAnsi" w:cstheme="minorHAnsi"/>
        </w:rPr>
        <w:br/>
      </w:r>
      <w:r w:rsidRPr="00D03B54">
        <w:rPr>
          <w:rFonts w:asciiTheme="minorHAnsi" w:hAnsiTheme="minorHAnsi" w:cstheme="minorHAnsi"/>
        </w:rPr>
        <w:t xml:space="preserve">funding scheme. If you are re-applying, we would expect you to have noted the feedback </w:t>
      </w:r>
      <w:r w:rsidR="00947C8B" w:rsidRPr="00D03B54">
        <w:rPr>
          <w:rFonts w:asciiTheme="minorHAnsi" w:hAnsiTheme="minorHAnsi" w:cstheme="minorHAnsi"/>
        </w:rPr>
        <w:br/>
      </w:r>
      <w:r w:rsidRPr="00D03B54">
        <w:rPr>
          <w:rFonts w:asciiTheme="minorHAnsi" w:hAnsiTheme="minorHAnsi" w:cstheme="minorHAnsi"/>
        </w:rPr>
        <w:t xml:space="preserve">and addressed any issues raised. We have had experience of a good number of people being </w:t>
      </w:r>
      <w:r w:rsidR="00947C8B" w:rsidRPr="00D03B54">
        <w:rPr>
          <w:rFonts w:asciiTheme="minorHAnsi" w:hAnsiTheme="minorHAnsi" w:cstheme="minorHAnsi"/>
        </w:rPr>
        <w:br/>
      </w:r>
      <w:r w:rsidRPr="00D03B54">
        <w:rPr>
          <w:rFonts w:asciiTheme="minorHAnsi" w:hAnsiTheme="minorHAnsi" w:cstheme="minorHAnsi"/>
        </w:rPr>
        <w:t>turned down in one round, and then successfully reapplying with a stronger and more focussed application due to taking on board the feedback from the panel.</w:t>
      </w:r>
    </w:p>
    <w:p w14:paraId="6A7C8340" w14:textId="0311976F" w:rsidR="00D724CD" w:rsidRPr="00D03B54" w:rsidRDefault="00D724CD" w:rsidP="00D724CD">
      <w:pPr>
        <w:pStyle w:val="SubheadsTWO-BlueGuidelinesStyles"/>
        <w:rPr>
          <w:rFonts w:asciiTheme="minorHAnsi" w:hAnsiTheme="minorHAnsi" w:cstheme="minorHAnsi"/>
        </w:rPr>
      </w:pPr>
      <w:r w:rsidRPr="00D03B54">
        <w:rPr>
          <w:rFonts w:asciiTheme="minorHAnsi" w:hAnsiTheme="minorHAnsi" w:cstheme="minorHAnsi"/>
        </w:rPr>
        <w:t>Deadlines</w:t>
      </w:r>
    </w:p>
    <w:p w14:paraId="45C43100" w14:textId="171E5856" w:rsidR="00D724CD" w:rsidRPr="00D03B54" w:rsidRDefault="00D724CD" w:rsidP="00D724CD">
      <w:pPr>
        <w:pStyle w:val="BodyTextGuidelinesStyles"/>
        <w:tabs>
          <w:tab w:val="left" w:pos="255"/>
        </w:tabs>
        <w:rPr>
          <w:rFonts w:asciiTheme="minorHAnsi" w:hAnsiTheme="minorHAnsi" w:cstheme="minorHAnsi"/>
          <w:b/>
          <w:bCs/>
          <w:sz w:val="26"/>
          <w:szCs w:val="26"/>
        </w:rPr>
      </w:pPr>
      <w:r w:rsidRPr="00D03B54">
        <w:rPr>
          <w:rFonts w:asciiTheme="minorHAnsi" w:hAnsiTheme="minorHAnsi" w:cstheme="minorHAnsi"/>
          <w:b/>
          <w:bCs/>
          <w:sz w:val="26"/>
          <w:szCs w:val="26"/>
        </w:rPr>
        <w:t>Autumn deadline:</w:t>
      </w:r>
      <w:r w:rsidRPr="00D03B54">
        <w:rPr>
          <w:rFonts w:asciiTheme="minorHAnsi" w:hAnsiTheme="minorHAnsi" w:cstheme="minorHAnsi"/>
          <w:b/>
          <w:bCs/>
          <w:sz w:val="26"/>
          <w:szCs w:val="26"/>
        </w:rPr>
        <w:tab/>
        <w:t>5pm, Tuesday 8 October 2019</w:t>
      </w:r>
      <w:r w:rsidRPr="00D03B54">
        <w:rPr>
          <w:rFonts w:asciiTheme="minorHAnsi" w:hAnsiTheme="minorHAnsi" w:cstheme="minorHAnsi"/>
          <w:b/>
          <w:bCs/>
          <w:sz w:val="26"/>
          <w:szCs w:val="26"/>
        </w:rPr>
        <w:br/>
        <w:t>Winter deadline:</w:t>
      </w:r>
      <w:r w:rsidRPr="00D03B54">
        <w:rPr>
          <w:rFonts w:asciiTheme="minorHAnsi" w:hAnsiTheme="minorHAnsi" w:cstheme="minorHAnsi"/>
          <w:b/>
          <w:bCs/>
          <w:sz w:val="26"/>
          <w:szCs w:val="26"/>
        </w:rPr>
        <w:tab/>
        <w:t>5pm, Tuesday 4 February 2020</w:t>
      </w:r>
    </w:p>
    <w:p w14:paraId="744AC8DB" w14:textId="77777777" w:rsidR="00102C8D" w:rsidRPr="00D03B54" w:rsidRDefault="00D724CD" w:rsidP="00F04200">
      <w:pPr>
        <w:pStyle w:val="SubheadsTWO-BlueGuidelinesStyles"/>
        <w:rPr>
          <w:rFonts w:asciiTheme="minorHAnsi" w:hAnsiTheme="minorHAnsi" w:cstheme="minorHAnsi"/>
        </w:rPr>
      </w:pPr>
      <w:r w:rsidRPr="00D03B54">
        <w:rPr>
          <w:rFonts w:asciiTheme="minorHAnsi" w:hAnsiTheme="minorHAnsi" w:cstheme="minorHAnsi"/>
        </w:rPr>
        <w:t>Contact</w:t>
      </w:r>
      <w:r w:rsidR="00FE1777" w:rsidRPr="00D03B54">
        <w:rPr>
          <w:rFonts w:asciiTheme="minorHAnsi" w:hAnsiTheme="minorHAnsi" w:cstheme="minorHAnsi"/>
        </w:rPr>
        <w:t>s</w:t>
      </w:r>
    </w:p>
    <w:p w14:paraId="2D721A68" w14:textId="2971D34C" w:rsidR="00F04200" w:rsidRPr="00D03B54" w:rsidRDefault="00FE1777" w:rsidP="00F04200">
      <w:pPr>
        <w:pStyle w:val="SubheadsTWO-BlueGuidelinesStyles"/>
        <w:rPr>
          <w:rFonts w:asciiTheme="minorHAnsi" w:hAnsiTheme="minorHAnsi" w:cstheme="minorHAnsi"/>
        </w:rPr>
      </w:pPr>
      <w:r w:rsidRPr="00D03B54">
        <w:rPr>
          <w:rFonts w:asciiTheme="minorHAnsi" w:hAnsiTheme="minorHAnsi" w:cstheme="minorHAnsi"/>
          <w:color w:val="auto"/>
          <w:sz w:val="26"/>
          <w:szCs w:val="26"/>
        </w:rPr>
        <w:t>For</w:t>
      </w:r>
      <w:r w:rsidR="00F04200" w:rsidRPr="00D03B54">
        <w:rPr>
          <w:rFonts w:asciiTheme="minorHAnsi" w:hAnsiTheme="minorHAnsi" w:cstheme="minorHAnsi"/>
          <w:color w:val="auto"/>
          <w:sz w:val="26"/>
          <w:szCs w:val="26"/>
        </w:rPr>
        <w:t xml:space="preserve"> more information contact </w:t>
      </w:r>
      <w:r w:rsidR="0012340A" w:rsidRPr="00D03B54">
        <w:rPr>
          <w:rFonts w:asciiTheme="minorHAnsi" w:hAnsiTheme="minorHAnsi" w:cstheme="minorHAnsi"/>
          <w:color w:val="auto"/>
          <w:sz w:val="26"/>
          <w:szCs w:val="26"/>
        </w:rPr>
        <w:t>Mandy Clarke</w:t>
      </w:r>
      <w:r w:rsidR="00F04200" w:rsidRPr="00D03B54">
        <w:rPr>
          <w:rFonts w:asciiTheme="minorHAnsi" w:hAnsiTheme="minorHAnsi" w:cstheme="minorHAnsi"/>
          <w:color w:val="auto"/>
        </w:rPr>
        <w:t xml:space="preserve">, </w:t>
      </w:r>
      <w:r w:rsidR="00F04200" w:rsidRPr="00D03B54">
        <w:rPr>
          <w:rFonts w:asciiTheme="minorHAnsi" w:hAnsiTheme="minorHAnsi" w:cstheme="minorHAnsi"/>
          <w:color w:val="auto"/>
          <w:sz w:val="26"/>
          <w:szCs w:val="26"/>
        </w:rPr>
        <w:t xml:space="preserve">Creative Project Coordinator, Creative Learning. </w:t>
      </w:r>
      <w:hyperlink r:id="rId14" w:history="1">
        <w:r w:rsidR="00F04200" w:rsidRPr="00D03B54">
          <w:rPr>
            <w:rFonts w:asciiTheme="minorHAnsi" w:hAnsiTheme="minorHAnsi" w:cstheme="minorHAnsi"/>
            <w:sz w:val="26"/>
            <w:szCs w:val="26"/>
          </w:rPr>
          <w:t>mclarke@aberdeencity.gov.uk</w:t>
        </w:r>
      </w:hyperlink>
      <w:r w:rsidR="00F04200" w:rsidRPr="00D03B54">
        <w:rPr>
          <w:rFonts w:asciiTheme="minorHAnsi" w:hAnsiTheme="minorHAnsi" w:cstheme="minorHAnsi"/>
        </w:rPr>
        <w:t xml:space="preserve"> </w:t>
      </w:r>
      <w:r w:rsidR="00F04200" w:rsidRPr="00D03B54">
        <w:rPr>
          <w:rFonts w:asciiTheme="minorHAnsi" w:hAnsiTheme="minorHAnsi" w:cstheme="minorHAnsi"/>
          <w:color w:val="auto"/>
          <w:sz w:val="26"/>
          <w:szCs w:val="26"/>
        </w:rPr>
        <w:t xml:space="preserve"> 01224 611161</w:t>
      </w:r>
    </w:p>
    <w:p w14:paraId="3E87EF83" w14:textId="77777777" w:rsidR="00094F12" w:rsidRPr="00D03B54" w:rsidRDefault="00F04200" w:rsidP="00F04200">
      <w:pPr>
        <w:pStyle w:val="SubheadsTWO-BlueGuidelinesStyles"/>
        <w:rPr>
          <w:rFonts w:asciiTheme="minorHAnsi" w:hAnsiTheme="minorHAnsi" w:cstheme="minorHAnsi"/>
        </w:rPr>
      </w:pPr>
      <w:r w:rsidRPr="00D03B54">
        <w:rPr>
          <w:rFonts w:asciiTheme="minorHAnsi" w:hAnsiTheme="minorHAnsi" w:cstheme="minorHAnsi"/>
        </w:rPr>
        <w:t>Applications</w:t>
      </w:r>
      <w:r w:rsidR="00094F12" w:rsidRPr="00D03B54">
        <w:rPr>
          <w:rFonts w:asciiTheme="minorHAnsi" w:hAnsiTheme="minorHAnsi" w:cstheme="minorHAnsi"/>
        </w:rPr>
        <w:t xml:space="preserve"> </w:t>
      </w:r>
    </w:p>
    <w:p w14:paraId="51399936" w14:textId="7A19D9D8" w:rsidR="00094F12" w:rsidRPr="00D03B54" w:rsidRDefault="00102C8D" w:rsidP="00F04200">
      <w:pPr>
        <w:pStyle w:val="SubheadsTWO-BlueGuidelinesStyles"/>
        <w:rPr>
          <w:rFonts w:asciiTheme="minorHAnsi" w:hAnsiTheme="minorHAnsi" w:cstheme="minorHAnsi"/>
          <w:color w:val="auto"/>
          <w:sz w:val="26"/>
          <w:szCs w:val="26"/>
        </w:rPr>
      </w:pPr>
      <w:r w:rsidRPr="00D03B54">
        <w:rPr>
          <w:rFonts w:asciiTheme="minorHAnsi" w:hAnsiTheme="minorHAnsi" w:cstheme="minorHAnsi"/>
          <w:color w:val="auto"/>
          <w:sz w:val="26"/>
          <w:szCs w:val="26"/>
        </w:rPr>
        <w:t xml:space="preserve">Completed </w:t>
      </w:r>
      <w:r w:rsidR="00094F12" w:rsidRPr="00D03B54">
        <w:rPr>
          <w:rFonts w:asciiTheme="minorHAnsi" w:hAnsiTheme="minorHAnsi" w:cstheme="minorHAnsi"/>
          <w:color w:val="auto"/>
          <w:sz w:val="26"/>
          <w:szCs w:val="26"/>
        </w:rPr>
        <w:t xml:space="preserve">applications and supporting material to be sent with the heading </w:t>
      </w:r>
      <w:bookmarkStart w:id="1" w:name="_Hlk15652533"/>
      <w:r w:rsidR="00F04200" w:rsidRPr="00D03B54">
        <w:rPr>
          <w:rFonts w:asciiTheme="minorHAnsi" w:hAnsiTheme="minorHAnsi" w:cstheme="minorHAnsi"/>
          <w:color w:val="auto"/>
          <w:sz w:val="26"/>
          <w:szCs w:val="26"/>
        </w:rPr>
        <w:t xml:space="preserve">VACMA Aberdeen City </w:t>
      </w:r>
      <w:bookmarkEnd w:id="1"/>
      <w:r w:rsidR="00F04200" w:rsidRPr="00D03B54">
        <w:rPr>
          <w:rFonts w:asciiTheme="minorHAnsi" w:hAnsiTheme="minorHAnsi" w:cstheme="minorHAnsi"/>
          <w:color w:val="auto"/>
          <w:sz w:val="26"/>
          <w:szCs w:val="26"/>
        </w:rPr>
        <w:t xml:space="preserve">to </w:t>
      </w:r>
      <w:hyperlink r:id="rId15" w:history="1">
        <w:r w:rsidR="00094F12" w:rsidRPr="00D03B54">
          <w:rPr>
            <w:rFonts w:asciiTheme="minorHAnsi" w:hAnsiTheme="minorHAnsi" w:cstheme="minorHAnsi"/>
            <w:sz w:val="26"/>
            <w:szCs w:val="26"/>
          </w:rPr>
          <w:t>vacma@aberdeencity.gov.uk</w:t>
        </w:r>
      </w:hyperlink>
    </w:p>
    <w:p w14:paraId="64B70C95" w14:textId="2EDFD101" w:rsidR="00F04200" w:rsidRPr="00D03B54" w:rsidRDefault="00094F12" w:rsidP="00F04200">
      <w:pPr>
        <w:pStyle w:val="SubheadsTWO-BlueGuidelinesStyles"/>
        <w:rPr>
          <w:rFonts w:asciiTheme="minorHAnsi" w:hAnsiTheme="minorHAnsi" w:cstheme="minorHAnsi"/>
          <w:b w:val="0"/>
          <w:bCs w:val="0"/>
          <w:color w:val="auto"/>
          <w:sz w:val="26"/>
          <w:szCs w:val="26"/>
        </w:rPr>
      </w:pPr>
      <w:r w:rsidRPr="00D03B54">
        <w:rPr>
          <w:rFonts w:asciiTheme="minorHAnsi" w:hAnsiTheme="minorHAnsi" w:cstheme="minorHAnsi"/>
          <w:b w:val="0"/>
          <w:bCs w:val="0"/>
          <w:color w:val="auto"/>
          <w:sz w:val="26"/>
          <w:szCs w:val="26"/>
        </w:rPr>
        <w:t xml:space="preserve">Or post to </w:t>
      </w:r>
      <w:r w:rsidR="00F04200" w:rsidRPr="00D03B54">
        <w:rPr>
          <w:rFonts w:asciiTheme="minorHAnsi" w:hAnsiTheme="minorHAnsi" w:cstheme="minorHAnsi"/>
          <w:b w:val="0"/>
          <w:bCs w:val="0"/>
          <w:color w:val="auto"/>
          <w:sz w:val="26"/>
          <w:szCs w:val="26"/>
        </w:rPr>
        <w:t>Mandy Clarke, Creative Project Coordinator, Creative Learning, Aberdeen City Council, Rosemount Community Centre, Belgrave Terrace, AB25 2NS</w:t>
      </w:r>
      <w:r w:rsidR="00604BB2" w:rsidRPr="00D03B54">
        <w:rPr>
          <w:rFonts w:asciiTheme="minorHAnsi" w:hAnsiTheme="minorHAnsi" w:cstheme="minorHAnsi"/>
          <w:b w:val="0"/>
          <w:bCs w:val="0"/>
          <w:color w:val="auto"/>
          <w:sz w:val="26"/>
          <w:szCs w:val="26"/>
        </w:rPr>
        <w:t>.</w:t>
      </w:r>
    </w:p>
    <w:p w14:paraId="5C6D9523" w14:textId="77777777" w:rsidR="00F16306" w:rsidRPr="00D03B54" w:rsidRDefault="00F16306" w:rsidP="00A51257">
      <w:pPr>
        <w:rPr>
          <w:rFonts w:asciiTheme="minorHAnsi" w:hAnsiTheme="minorHAnsi" w:cstheme="minorHAnsi"/>
          <w:b/>
          <w:color w:val="008080"/>
          <w:sz w:val="22"/>
          <w:szCs w:val="22"/>
        </w:rPr>
      </w:pPr>
    </w:p>
    <w:sectPr w:rsidR="00F16306" w:rsidRPr="00D03B54" w:rsidSect="00B07BE6">
      <w:footerReference w:type="even" r:id="rId16"/>
      <w:pgSz w:w="11906" w:h="16838"/>
      <w:pgMar w:top="719" w:right="926" w:bottom="719"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19A2C4" w14:textId="77777777" w:rsidR="00E94FC4" w:rsidRDefault="00E94FC4">
      <w:r>
        <w:separator/>
      </w:r>
    </w:p>
  </w:endnote>
  <w:endnote w:type="continuationSeparator" w:id="0">
    <w:p w14:paraId="48BA65F7" w14:textId="77777777" w:rsidR="00E94FC4" w:rsidRDefault="00E94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Narrow Book">
    <w:altName w:val="Times New Roman"/>
    <w:panose1 w:val="00000000000000000000"/>
    <w:charset w:val="00"/>
    <w:family w:val="auto"/>
    <w:notTrueType/>
    <w:pitch w:val="variable"/>
    <w:sig w:usb0="A000007F" w:usb1="4000004A" w:usb2="00000000" w:usb3="00000000" w:csb0="0000009B" w:csb1="00000000"/>
  </w:font>
  <w:font w:name="Gotham Narrow Bold">
    <w:altName w:val="Times New Roman"/>
    <w:panose1 w:val="00000000000000000000"/>
    <w:charset w:val="00"/>
    <w:family w:val="auto"/>
    <w:notTrueType/>
    <w:pitch w:val="variable"/>
    <w:sig w:usb0="A000007F" w:usb1="4000004A" w:usb2="00000000" w:usb3="00000000" w:csb0="0000009B"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9B57A" w14:textId="77777777" w:rsidR="004B0C19" w:rsidRDefault="004B0C19" w:rsidP="005D09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843F0A6" w14:textId="77777777" w:rsidR="004B0C19" w:rsidRDefault="004B0C19" w:rsidP="005D09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4FE7E0" w14:textId="77777777" w:rsidR="00E94FC4" w:rsidRDefault="00E94FC4">
      <w:r>
        <w:separator/>
      </w:r>
    </w:p>
  </w:footnote>
  <w:footnote w:type="continuationSeparator" w:id="0">
    <w:p w14:paraId="208ABA92" w14:textId="77777777" w:rsidR="00E94FC4" w:rsidRDefault="00E94F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24C76"/>
    <w:multiLevelType w:val="hybridMultilevel"/>
    <w:tmpl w:val="1ABAA1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5D0EDB"/>
    <w:multiLevelType w:val="hybridMultilevel"/>
    <w:tmpl w:val="3272A3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86D1CE2"/>
    <w:multiLevelType w:val="hybridMultilevel"/>
    <w:tmpl w:val="84CCE9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5C1DBB"/>
    <w:multiLevelType w:val="hybridMultilevel"/>
    <w:tmpl w:val="9D60FE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365D1E"/>
    <w:multiLevelType w:val="hybridMultilevel"/>
    <w:tmpl w:val="23D29D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EE6198"/>
    <w:multiLevelType w:val="hybridMultilevel"/>
    <w:tmpl w:val="87624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F52ED5"/>
    <w:multiLevelType w:val="hybridMultilevel"/>
    <w:tmpl w:val="9FC01C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D9673F9"/>
    <w:multiLevelType w:val="hybridMultilevel"/>
    <w:tmpl w:val="4B6E30D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749961EB"/>
    <w:multiLevelType w:val="hybridMultilevel"/>
    <w:tmpl w:val="9634C2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7FF453E"/>
    <w:multiLevelType w:val="hybridMultilevel"/>
    <w:tmpl w:val="04F811C6"/>
    <w:lvl w:ilvl="0" w:tplc="6F8CF21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8580F2E"/>
    <w:multiLevelType w:val="hybridMultilevel"/>
    <w:tmpl w:val="F0D4B934"/>
    <w:lvl w:ilvl="0" w:tplc="3006CE82">
      <w:start w:val="3"/>
      <w:numFmt w:val="decimal"/>
      <w:lvlText w:val="%1."/>
      <w:lvlJc w:val="left"/>
      <w:pPr>
        <w:tabs>
          <w:tab w:val="num" w:pos="720"/>
        </w:tabs>
        <w:ind w:left="720" w:hanging="360"/>
      </w:pPr>
      <w:rPr>
        <w:rFonts w:hint="default"/>
        <w:b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5"/>
  </w:num>
  <w:num w:numId="4">
    <w:abstractNumId w:val="3"/>
  </w:num>
  <w:num w:numId="5">
    <w:abstractNumId w:val="9"/>
  </w:num>
  <w:num w:numId="6">
    <w:abstractNumId w:val="1"/>
  </w:num>
  <w:num w:numId="7">
    <w:abstractNumId w:val="6"/>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142"/>
    <w:rsid w:val="00003359"/>
    <w:rsid w:val="00006101"/>
    <w:rsid w:val="0000730B"/>
    <w:rsid w:val="00010EF5"/>
    <w:rsid w:val="0001545A"/>
    <w:rsid w:val="0003384E"/>
    <w:rsid w:val="00044D41"/>
    <w:rsid w:val="0004752A"/>
    <w:rsid w:val="00047FAB"/>
    <w:rsid w:val="00063C30"/>
    <w:rsid w:val="00067421"/>
    <w:rsid w:val="00070E46"/>
    <w:rsid w:val="00073CA6"/>
    <w:rsid w:val="00075276"/>
    <w:rsid w:val="00076196"/>
    <w:rsid w:val="000857AF"/>
    <w:rsid w:val="00087B41"/>
    <w:rsid w:val="00094EAD"/>
    <w:rsid w:val="00094F12"/>
    <w:rsid w:val="000957E1"/>
    <w:rsid w:val="00096A7F"/>
    <w:rsid w:val="00097D1E"/>
    <w:rsid w:val="000A3A81"/>
    <w:rsid w:val="000B1C57"/>
    <w:rsid w:val="000B58FD"/>
    <w:rsid w:val="000B6D68"/>
    <w:rsid w:val="000D36C2"/>
    <w:rsid w:val="000D4125"/>
    <w:rsid w:val="000D4995"/>
    <w:rsid w:val="000E72D2"/>
    <w:rsid w:val="000F5C1D"/>
    <w:rsid w:val="00102C8D"/>
    <w:rsid w:val="0012340A"/>
    <w:rsid w:val="0012645F"/>
    <w:rsid w:val="00132EBC"/>
    <w:rsid w:val="00154F42"/>
    <w:rsid w:val="00156BA4"/>
    <w:rsid w:val="0016675D"/>
    <w:rsid w:val="00171DCA"/>
    <w:rsid w:val="00181ADF"/>
    <w:rsid w:val="00197949"/>
    <w:rsid w:val="001A35A6"/>
    <w:rsid w:val="001B4902"/>
    <w:rsid w:val="001B5317"/>
    <w:rsid w:val="001C255D"/>
    <w:rsid w:val="001D7779"/>
    <w:rsid w:val="001F18C4"/>
    <w:rsid w:val="001F268E"/>
    <w:rsid w:val="001F46BE"/>
    <w:rsid w:val="001F7370"/>
    <w:rsid w:val="00206B32"/>
    <w:rsid w:val="00210A21"/>
    <w:rsid w:val="00214AB3"/>
    <w:rsid w:val="00223C94"/>
    <w:rsid w:val="0024051A"/>
    <w:rsid w:val="00243692"/>
    <w:rsid w:val="00246BAC"/>
    <w:rsid w:val="00261D35"/>
    <w:rsid w:val="002624F0"/>
    <w:rsid w:val="00264046"/>
    <w:rsid w:val="002656AA"/>
    <w:rsid w:val="0027117E"/>
    <w:rsid w:val="002825E6"/>
    <w:rsid w:val="00283F07"/>
    <w:rsid w:val="00286168"/>
    <w:rsid w:val="0029190F"/>
    <w:rsid w:val="00292193"/>
    <w:rsid w:val="00293E2C"/>
    <w:rsid w:val="002943B3"/>
    <w:rsid w:val="0029716B"/>
    <w:rsid w:val="002A6280"/>
    <w:rsid w:val="002B014E"/>
    <w:rsid w:val="002B54E5"/>
    <w:rsid w:val="002C1B43"/>
    <w:rsid w:val="002E148A"/>
    <w:rsid w:val="002F4439"/>
    <w:rsid w:val="003141FD"/>
    <w:rsid w:val="00315550"/>
    <w:rsid w:val="00320C7D"/>
    <w:rsid w:val="00325162"/>
    <w:rsid w:val="003317DD"/>
    <w:rsid w:val="00336E98"/>
    <w:rsid w:val="00346E81"/>
    <w:rsid w:val="00356118"/>
    <w:rsid w:val="003624C3"/>
    <w:rsid w:val="00364585"/>
    <w:rsid w:val="003663CB"/>
    <w:rsid w:val="00375174"/>
    <w:rsid w:val="003804D3"/>
    <w:rsid w:val="00385D04"/>
    <w:rsid w:val="00393D9F"/>
    <w:rsid w:val="0039687D"/>
    <w:rsid w:val="003A2174"/>
    <w:rsid w:val="003B420A"/>
    <w:rsid w:val="003C6F95"/>
    <w:rsid w:val="003E2B63"/>
    <w:rsid w:val="00402093"/>
    <w:rsid w:val="0040406D"/>
    <w:rsid w:val="00407362"/>
    <w:rsid w:val="00407798"/>
    <w:rsid w:val="004114E4"/>
    <w:rsid w:val="00414B54"/>
    <w:rsid w:val="004218C1"/>
    <w:rsid w:val="00422698"/>
    <w:rsid w:val="0042613A"/>
    <w:rsid w:val="004401D0"/>
    <w:rsid w:val="00440E52"/>
    <w:rsid w:val="004525EE"/>
    <w:rsid w:val="00452A82"/>
    <w:rsid w:val="00465BDB"/>
    <w:rsid w:val="0046782F"/>
    <w:rsid w:val="00471227"/>
    <w:rsid w:val="0047189D"/>
    <w:rsid w:val="00476C7B"/>
    <w:rsid w:val="004908D0"/>
    <w:rsid w:val="00492A96"/>
    <w:rsid w:val="0049445F"/>
    <w:rsid w:val="0049715D"/>
    <w:rsid w:val="004B0C19"/>
    <w:rsid w:val="004B14B1"/>
    <w:rsid w:val="004B6565"/>
    <w:rsid w:val="004B7B3C"/>
    <w:rsid w:val="004C73AF"/>
    <w:rsid w:val="004D277A"/>
    <w:rsid w:val="004E5B75"/>
    <w:rsid w:val="004F71DF"/>
    <w:rsid w:val="005073FC"/>
    <w:rsid w:val="0051126A"/>
    <w:rsid w:val="00511420"/>
    <w:rsid w:val="00514086"/>
    <w:rsid w:val="00521BE7"/>
    <w:rsid w:val="005306FF"/>
    <w:rsid w:val="00531CD2"/>
    <w:rsid w:val="00531F83"/>
    <w:rsid w:val="005368C7"/>
    <w:rsid w:val="00542675"/>
    <w:rsid w:val="0054335D"/>
    <w:rsid w:val="00543755"/>
    <w:rsid w:val="00562495"/>
    <w:rsid w:val="0056606C"/>
    <w:rsid w:val="005765A6"/>
    <w:rsid w:val="00581A48"/>
    <w:rsid w:val="00586B88"/>
    <w:rsid w:val="00587B15"/>
    <w:rsid w:val="00593DCC"/>
    <w:rsid w:val="005958A5"/>
    <w:rsid w:val="00596E3C"/>
    <w:rsid w:val="00597C26"/>
    <w:rsid w:val="005A18CE"/>
    <w:rsid w:val="005A25A5"/>
    <w:rsid w:val="005A31B8"/>
    <w:rsid w:val="005A760F"/>
    <w:rsid w:val="005B58A7"/>
    <w:rsid w:val="005C26D9"/>
    <w:rsid w:val="005C7B5B"/>
    <w:rsid w:val="005D097E"/>
    <w:rsid w:val="005E3B83"/>
    <w:rsid w:val="005E5072"/>
    <w:rsid w:val="0060175B"/>
    <w:rsid w:val="006048A9"/>
    <w:rsid w:val="00604BB2"/>
    <w:rsid w:val="00605A77"/>
    <w:rsid w:val="00607BFB"/>
    <w:rsid w:val="00611C5E"/>
    <w:rsid w:val="0061326B"/>
    <w:rsid w:val="006159B6"/>
    <w:rsid w:val="006255E4"/>
    <w:rsid w:val="00631ED7"/>
    <w:rsid w:val="00632395"/>
    <w:rsid w:val="006452B2"/>
    <w:rsid w:val="00650822"/>
    <w:rsid w:val="00651337"/>
    <w:rsid w:val="00655E82"/>
    <w:rsid w:val="006566AD"/>
    <w:rsid w:val="006644C3"/>
    <w:rsid w:val="00665059"/>
    <w:rsid w:val="00666575"/>
    <w:rsid w:val="00666996"/>
    <w:rsid w:val="006777CB"/>
    <w:rsid w:val="00692DF1"/>
    <w:rsid w:val="006953AA"/>
    <w:rsid w:val="006C107F"/>
    <w:rsid w:val="006C5F38"/>
    <w:rsid w:val="006C60D9"/>
    <w:rsid w:val="006D1191"/>
    <w:rsid w:val="006D3C9F"/>
    <w:rsid w:val="006D5234"/>
    <w:rsid w:val="006D6CBD"/>
    <w:rsid w:val="006E56DA"/>
    <w:rsid w:val="006F0A42"/>
    <w:rsid w:val="006F14D3"/>
    <w:rsid w:val="006F2112"/>
    <w:rsid w:val="006F58E8"/>
    <w:rsid w:val="007044AE"/>
    <w:rsid w:val="00707F8D"/>
    <w:rsid w:val="00722678"/>
    <w:rsid w:val="00726F1D"/>
    <w:rsid w:val="0073025B"/>
    <w:rsid w:val="0073375D"/>
    <w:rsid w:val="00734BA2"/>
    <w:rsid w:val="00736644"/>
    <w:rsid w:val="0074406C"/>
    <w:rsid w:val="007447D2"/>
    <w:rsid w:val="00751510"/>
    <w:rsid w:val="007622C9"/>
    <w:rsid w:val="00775525"/>
    <w:rsid w:val="007918AF"/>
    <w:rsid w:val="007A27EF"/>
    <w:rsid w:val="007B0A8C"/>
    <w:rsid w:val="007C0B96"/>
    <w:rsid w:val="007C3928"/>
    <w:rsid w:val="007C7998"/>
    <w:rsid w:val="007C7BC4"/>
    <w:rsid w:val="007D0B6D"/>
    <w:rsid w:val="007D2804"/>
    <w:rsid w:val="007D507C"/>
    <w:rsid w:val="007E7731"/>
    <w:rsid w:val="007F2FD5"/>
    <w:rsid w:val="007F4377"/>
    <w:rsid w:val="00815144"/>
    <w:rsid w:val="00817646"/>
    <w:rsid w:val="008209B9"/>
    <w:rsid w:val="0082290A"/>
    <w:rsid w:val="0083428A"/>
    <w:rsid w:val="0083794C"/>
    <w:rsid w:val="00846AEA"/>
    <w:rsid w:val="00847286"/>
    <w:rsid w:val="00847F70"/>
    <w:rsid w:val="00853654"/>
    <w:rsid w:val="00854B41"/>
    <w:rsid w:val="00857560"/>
    <w:rsid w:val="00867B3F"/>
    <w:rsid w:val="008813D6"/>
    <w:rsid w:val="008A015C"/>
    <w:rsid w:val="008A3B0C"/>
    <w:rsid w:val="008A4A5D"/>
    <w:rsid w:val="008A6502"/>
    <w:rsid w:val="008B61AD"/>
    <w:rsid w:val="008C6F9D"/>
    <w:rsid w:val="008D3DB2"/>
    <w:rsid w:val="008E7E91"/>
    <w:rsid w:val="008F2E98"/>
    <w:rsid w:val="008F572A"/>
    <w:rsid w:val="008F588D"/>
    <w:rsid w:val="008F7523"/>
    <w:rsid w:val="009165AB"/>
    <w:rsid w:val="00927205"/>
    <w:rsid w:val="0093473C"/>
    <w:rsid w:val="009363AB"/>
    <w:rsid w:val="009467BA"/>
    <w:rsid w:val="00947C8B"/>
    <w:rsid w:val="00952D66"/>
    <w:rsid w:val="009658CD"/>
    <w:rsid w:val="00966CE0"/>
    <w:rsid w:val="00972045"/>
    <w:rsid w:val="00972467"/>
    <w:rsid w:val="0098399C"/>
    <w:rsid w:val="00996849"/>
    <w:rsid w:val="009D71D1"/>
    <w:rsid w:val="009E75EC"/>
    <w:rsid w:val="00A11C81"/>
    <w:rsid w:val="00A16752"/>
    <w:rsid w:val="00A244B6"/>
    <w:rsid w:val="00A24BB9"/>
    <w:rsid w:val="00A25763"/>
    <w:rsid w:val="00A36CA1"/>
    <w:rsid w:val="00A45E92"/>
    <w:rsid w:val="00A51257"/>
    <w:rsid w:val="00A53353"/>
    <w:rsid w:val="00A5347F"/>
    <w:rsid w:val="00A64FAC"/>
    <w:rsid w:val="00A65930"/>
    <w:rsid w:val="00A726A3"/>
    <w:rsid w:val="00A77F96"/>
    <w:rsid w:val="00A87434"/>
    <w:rsid w:val="00AB5B6C"/>
    <w:rsid w:val="00AC12D2"/>
    <w:rsid w:val="00AC5192"/>
    <w:rsid w:val="00AD6EA1"/>
    <w:rsid w:val="00AE7914"/>
    <w:rsid w:val="00B07BE6"/>
    <w:rsid w:val="00B129AE"/>
    <w:rsid w:val="00B204A6"/>
    <w:rsid w:val="00B25B93"/>
    <w:rsid w:val="00B422A3"/>
    <w:rsid w:val="00B50E01"/>
    <w:rsid w:val="00B610C0"/>
    <w:rsid w:val="00B7455E"/>
    <w:rsid w:val="00B74A76"/>
    <w:rsid w:val="00B7531E"/>
    <w:rsid w:val="00B75936"/>
    <w:rsid w:val="00B84AFC"/>
    <w:rsid w:val="00B85142"/>
    <w:rsid w:val="00B85D5B"/>
    <w:rsid w:val="00BA1B73"/>
    <w:rsid w:val="00BA233C"/>
    <w:rsid w:val="00BA2ED7"/>
    <w:rsid w:val="00BB35C0"/>
    <w:rsid w:val="00BB441F"/>
    <w:rsid w:val="00BB4F26"/>
    <w:rsid w:val="00BC01C0"/>
    <w:rsid w:val="00BC1D35"/>
    <w:rsid w:val="00BD20ED"/>
    <w:rsid w:val="00BF2CE5"/>
    <w:rsid w:val="00BF31E9"/>
    <w:rsid w:val="00C02331"/>
    <w:rsid w:val="00C11753"/>
    <w:rsid w:val="00C161D7"/>
    <w:rsid w:val="00C53406"/>
    <w:rsid w:val="00C544A1"/>
    <w:rsid w:val="00C702D9"/>
    <w:rsid w:val="00C70F6A"/>
    <w:rsid w:val="00C76860"/>
    <w:rsid w:val="00C90361"/>
    <w:rsid w:val="00C91BD7"/>
    <w:rsid w:val="00CA59BB"/>
    <w:rsid w:val="00CC2964"/>
    <w:rsid w:val="00CD0005"/>
    <w:rsid w:val="00CD2034"/>
    <w:rsid w:val="00CD2F1F"/>
    <w:rsid w:val="00CD60D2"/>
    <w:rsid w:val="00CD70E9"/>
    <w:rsid w:val="00CE4C29"/>
    <w:rsid w:val="00CE65C3"/>
    <w:rsid w:val="00CF45AA"/>
    <w:rsid w:val="00CF5EA7"/>
    <w:rsid w:val="00D0052E"/>
    <w:rsid w:val="00D03630"/>
    <w:rsid w:val="00D03B54"/>
    <w:rsid w:val="00D0440A"/>
    <w:rsid w:val="00D04575"/>
    <w:rsid w:val="00D12A35"/>
    <w:rsid w:val="00D1306A"/>
    <w:rsid w:val="00D13B25"/>
    <w:rsid w:val="00D17284"/>
    <w:rsid w:val="00D21986"/>
    <w:rsid w:val="00D267CA"/>
    <w:rsid w:val="00D310E7"/>
    <w:rsid w:val="00D35647"/>
    <w:rsid w:val="00D54811"/>
    <w:rsid w:val="00D54870"/>
    <w:rsid w:val="00D6446C"/>
    <w:rsid w:val="00D71525"/>
    <w:rsid w:val="00D724CD"/>
    <w:rsid w:val="00D77076"/>
    <w:rsid w:val="00D9131E"/>
    <w:rsid w:val="00D963A9"/>
    <w:rsid w:val="00DA5AF1"/>
    <w:rsid w:val="00DB13FA"/>
    <w:rsid w:val="00DB4D2B"/>
    <w:rsid w:val="00DB6AA5"/>
    <w:rsid w:val="00DC6D98"/>
    <w:rsid w:val="00DE0600"/>
    <w:rsid w:val="00DF1745"/>
    <w:rsid w:val="00DF32B8"/>
    <w:rsid w:val="00E029AD"/>
    <w:rsid w:val="00E11380"/>
    <w:rsid w:val="00E41D9D"/>
    <w:rsid w:val="00E63311"/>
    <w:rsid w:val="00E70460"/>
    <w:rsid w:val="00E7230C"/>
    <w:rsid w:val="00E77498"/>
    <w:rsid w:val="00E809EB"/>
    <w:rsid w:val="00E92135"/>
    <w:rsid w:val="00E94FC4"/>
    <w:rsid w:val="00E975D6"/>
    <w:rsid w:val="00EA5807"/>
    <w:rsid w:val="00EC0AE2"/>
    <w:rsid w:val="00ED3860"/>
    <w:rsid w:val="00ED3A9D"/>
    <w:rsid w:val="00ED4AC7"/>
    <w:rsid w:val="00EF2191"/>
    <w:rsid w:val="00EF717C"/>
    <w:rsid w:val="00F04200"/>
    <w:rsid w:val="00F16306"/>
    <w:rsid w:val="00F23662"/>
    <w:rsid w:val="00F236E3"/>
    <w:rsid w:val="00F322D5"/>
    <w:rsid w:val="00F3312B"/>
    <w:rsid w:val="00F33294"/>
    <w:rsid w:val="00F3411E"/>
    <w:rsid w:val="00F4288B"/>
    <w:rsid w:val="00F4339E"/>
    <w:rsid w:val="00F52DE9"/>
    <w:rsid w:val="00F55000"/>
    <w:rsid w:val="00F60681"/>
    <w:rsid w:val="00F624B8"/>
    <w:rsid w:val="00F70A63"/>
    <w:rsid w:val="00F70D9E"/>
    <w:rsid w:val="00F7565B"/>
    <w:rsid w:val="00F77A08"/>
    <w:rsid w:val="00F856FE"/>
    <w:rsid w:val="00F90355"/>
    <w:rsid w:val="00F9615E"/>
    <w:rsid w:val="00FA08AC"/>
    <w:rsid w:val="00FA2212"/>
    <w:rsid w:val="00FA2C5E"/>
    <w:rsid w:val="00FB1762"/>
    <w:rsid w:val="00FB1D16"/>
    <w:rsid w:val="00FB2FD6"/>
    <w:rsid w:val="00FD2ED4"/>
    <w:rsid w:val="00FE1777"/>
    <w:rsid w:val="00FE1CB2"/>
    <w:rsid w:val="00FE47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6532C3"/>
  <w15:chartTrackingRefBased/>
  <w15:docId w15:val="{06AC9719-4C0A-5341-97F9-5D7C9ED82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b/>
      <w:bCs/>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Title">
    <w:name w:val="Title"/>
    <w:basedOn w:val="Normal"/>
    <w:qFormat/>
    <w:pPr>
      <w:jc w:val="center"/>
    </w:pPr>
    <w:rPr>
      <w:b/>
      <w:bCs/>
    </w:rPr>
  </w:style>
  <w:style w:type="paragraph" w:styleId="BodyTextIndent">
    <w:name w:val="Body Text Indent"/>
    <w:basedOn w:val="Normal"/>
    <w:pPr>
      <w:ind w:left="720"/>
      <w:jc w:val="both"/>
    </w:pPr>
  </w:style>
  <w:style w:type="paragraph" w:styleId="Subtitle">
    <w:name w:val="Subtitle"/>
    <w:basedOn w:val="Normal"/>
    <w:qFormat/>
    <w:pPr>
      <w:jc w:val="center"/>
    </w:pPr>
    <w:rPr>
      <w:b/>
      <w:bCs/>
    </w:rPr>
  </w:style>
  <w:style w:type="paragraph" w:styleId="BodyText">
    <w:name w:val="Body Text"/>
    <w:basedOn w:val="Normal"/>
    <w:pPr>
      <w:jc w:val="both"/>
    </w:pPr>
  </w:style>
  <w:style w:type="paragraph" w:styleId="BlockText">
    <w:name w:val="Block Text"/>
    <w:basedOn w:val="Normal"/>
    <w:pPr>
      <w:ind w:left="-540" w:right="-694"/>
      <w:jc w:val="both"/>
    </w:pPr>
  </w:style>
  <w:style w:type="paragraph" w:styleId="BodyText2">
    <w:name w:val="Body Text 2"/>
    <w:basedOn w:val="Normal"/>
    <w:link w:val="BodyText2Char"/>
    <w:pPr>
      <w:jc w:val="center"/>
    </w:pPr>
    <w:rPr>
      <w:b/>
      <w:bCs/>
      <w:i/>
      <w:iCs/>
    </w:rPr>
  </w:style>
  <w:style w:type="paragraph" w:styleId="BodyText3">
    <w:name w:val="Body Text 3"/>
    <w:basedOn w:val="Normal"/>
    <w:rPr>
      <w:color w:val="0000FF"/>
    </w:rPr>
  </w:style>
  <w:style w:type="paragraph" w:styleId="Footer">
    <w:name w:val="footer"/>
    <w:basedOn w:val="Normal"/>
    <w:link w:val="FooterChar"/>
    <w:rsid w:val="005D097E"/>
    <w:pPr>
      <w:tabs>
        <w:tab w:val="center" w:pos="4153"/>
        <w:tab w:val="right" w:pos="8306"/>
      </w:tabs>
    </w:pPr>
  </w:style>
  <w:style w:type="character" w:styleId="PageNumber">
    <w:name w:val="page number"/>
    <w:basedOn w:val="DefaultParagraphFont"/>
    <w:rsid w:val="005D097E"/>
  </w:style>
  <w:style w:type="character" w:customStyle="1" w:styleId="LicensedUser">
    <w:name w:val="Licensed User"/>
    <w:semiHidden/>
    <w:rsid w:val="0001545A"/>
    <w:rPr>
      <w:rFonts w:ascii="Arial" w:hAnsi="Arial" w:cs="Arial"/>
      <w:color w:val="auto"/>
      <w:sz w:val="20"/>
      <w:szCs w:val="20"/>
    </w:rPr>
  </w:style>
  <w:style w:type="paragraph" w:styleId="NormalWeb">
    <w:name w:val="Normal (Web)"/>
    <w:basedOn w:val="Normal"/>
    <w:rsid w:val="0001545A"/>
    <w:pPr>
      <w:spacing w:before="100" w:beforeAutospacing="1" w:after="100" w:afterAutospacing="1"/>
    </w:pPr>
    <w:rPr>
      <w:lang w:eastAsia="en-GB"/>
    </w:rPr>
  </w:style>
  <w:style w:type="paragraph" w:styleId="Header">
    <w:name w:val="header"/>
    <w:basedOn w:val="Normal"/>
    <w:link w:val="HeaderChar"/>
    <w:uiPriority w:val="99"/>
    <w:rsid w:val="00FB2FD6"/>
    <w:pPr>
      <w:tabs>
        <w:tab w:val="center" w:pos="4153"/>
        <w:tab w:val="right" w:pos="8306"/>
      </w:tabs>
    </w:pPr>
  </w:style>
  <w:style w:type="paragraph" w:customStyle="1" w:styleId="CharChar">
    <w:name w:val="Char Char"/>
    <w:basedOn w:val="Normal"/>
    <w:rsid w:val="006F2112"/>
    <w:pPr>
      <w:spacing w:before="120" w:after="120" w:line="240" w:lineRule="exact"/>
    </w:pPr>
    <w:rPr>
      <w:rFonts w:ascii="Tahoma" w:hAnsi="Tahoma"/>
      <w:sz w:val="20"/>
      <w:szCs w:val="20"/>
    </w:rPr>
  </w:style>
  <w:style w:type="table" w:styleId="TableGrid">
    <w:name w:val="Table Grid"/>
    <w:basedOn w:val="TableNormal"/>
    <w:rsid w:val="00070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semiHidden/>
    <w:locked/>
    <w:rsid w:val="0074406C"/>
    <w:rPr>
      <w:sz w:val="24"/>
      <w:szCs w:val="24"/>
      <w:lang w:val="en-GB" w:eastAsia="en-US" w:bidi="ar-SA"/>
    </w:rPr>
  </w:style>
  <w:style w:type="paragraph" w:styleId="BalloonText">
    <w:name w:val="Balloon Text"/>
    <w:basedOn w:val="Normal"/>
    <w:link w:val="BalloonTextChar"/>
    <w:rsid w:val="00AB5B6C"/>
    <w:rPr>
      <w:rFonts w:ascii="Tahoma" w:hAnsi="Tahoma" w:cs="Tahoma"/>
      <w:sz w:val="16"/>
      <w:szCs w:val="16"/>
    </w:rPr>
  </w:style>
  <w:style w:type="character" w:customStyle="1" w:styleId="BalloonTextChar">
    <w:name w:val="Balloon Text Char"/>
    <w:link w:val="BalloonText"/>
    <w:rsid w:val="00AB5B6C"/>
    <w:rPr>
      <w:rFonts w:ascii="Tahoma" w:hAnsi="Tahoma" w:cs="Tahoma"/>
      <w:sz w:val="16"/>
      <w:szCs w:val="16"/>
      <w:lang w:eastAsia="en-US"/>
    </w:rPr>
  </w:style>
  <w:style w:type="character" w:customStyle="1" w:styleId="HeaderChar">
    <w:name w:val="Header Char"/>
    <w:link w:val="Header"/>
    <w:uiPriority w:val="99"/>
    <w:rsid w:val="007918AF"/>
    <w:rPr>
      <w:sz w:val="24"/>
      <w:szCs w:val="24"/>
      <w:lang w:eastAsia="en-US"/>
    </w:rPr>
  </w:style>
  <w:style w:type="character" w:customStyle="1" w:styleId="BodyText2Char">
    <w:name w:val="Body Text 2 Char"/>
    <w:link w:val="BodyText2"/>
    <w:rsid w:val="00C702D9"/>
    <w:rPr>
      <w:b/>
      <w:bCs/>
      <w:i/>
      <w:iCs/>
      <w:sz w:val="24"/>
      <w:szCs w:val="24"/>
      <w:lang w:eastAsia="en-US"/>
    </w:rPr>
  </w:style>
  <w:style w:type="character" w:customStyle="1" w:styleId="ilfuvd">
    <w:name w:val="ilfuvd"/>
    <w:rsid w:val="00846AEA"/>
  </w:style>
  <w:style w:type="paragraph" w:customStyle="1" w:styleId="BodyTextGuidelinesStyles">
    <w:name w:val="Body Text (Guidelines Styles)"/>
    <w:basedOn w:val="Normal"/>
    <w:uiPriority w:val="99"/>
    <w:rsid w:val="00D724CD"/>
    <w:pPr>
      <w:suppressAutoHyphens/>
      <w:autoSpaceDE w:val="0"/>
      <w:autoSpaceDN w:val="0"/>
      <w:adjustRightInd w:val="0"/>
      <w:spacing w:before="113" w:line="260" w:lineRule="atLeast"/>
      <w:textAlignment w:val="center"/>
    </w:pPr>
    <w:rPr>
      <w:rFonts w:ascii="Gotham Narrow Book" w:hAnsi="Gotham Narrow Book" w:cs="Gotham Narrow Book"/>
      <w:color w:val="000000"/>
      <w:sz w:val="22"/>
      <w:szCs w:val="22"/>
    </w:rPr>
  </w:style>
  <w:style w:type="paragraph" w:customStyle="1" w:styleId="SubheadsTWO-BlueGuidelinesStyles">
    <w:name w:val="Subheads TWO - Blue (Guidelines Styles)"/>
    <w:basedOn w:val="BodyTextGuidelinesStyles"/>
    <w:uiPriority w:val="99"/>
    <w:rsid w:val="00D724CD"/>
    <w:pPr>
      <w:pBdr>
        <w:top w:val="dotted" w:sz="4" w:space="19" w:color="auto"/>
      </w:pBdr>
      <w:spacing w:before="624" w:after="113" w:line="360" w:lineRule="atLeast"/>
    </w:pPr>
    <w:rPr>
      <w:rFonts w:ascii="Gotham Narrow Bold" w:hAnsi="Gotham Narrow Bold" w:cs="Gotham Narrow Bold"/>
      <w:b/>
      <w:bCs/>
      <w:color w:val="00AEC7"/>
      <w:sz w:val="32"/>
      <w:szCs w:val="32"/>
    </w:rPr>
  </w:style>
  <w:style w:type="paragraph" w:customStyle="1" w:styleId="IndentedBodyTextGuidelinesStyles">
    <w:name w:val="Indented Body Text (Guidelines Styles)"/>
    <w:basedOn w:val="BodyTextGuidelinesStyles"/>
    <w:uiPriority w:val="99"/>
    <w:rsid w:val="00D724CD"/>
    <w:pPr>
      <w:ind w:left="227" w:hanging="227"/>
    </w:pPr>
  </w:style>
  <w:style w:type="character" w:customStyle="1" w:styleId="BoldBodyText">
    <w:name w:val="Bold Body Text"/>
    <w:uiPriority w:val="99"/>
    <w:rsid w:val="00D724CD"/>
    <w:rPr>
      <w:b/>
      <w:bCs/>
    </w:rPr>
  </w:style>
  <w:style w:type="character" w:customStyle="1" w:styleId="UnresolvedMention1">
    <w:name w:val="Unresolved Mention1"/>
    <w:basedOn w:val="DefaultParagraphFont"/>
    <w:uiPriority w:val="99"/>
    <w:semiHidden/>
    <w:unhideWhenUsed/>
    <w:rsid w:val="0012340A"/>
    <w:rPr>
      <w:color w:val="605E5C"/>
      <w:shd w:val="clear" w:color="auto" w:fill="E1DFDD"/>
    </w:rPr>
  </w:style>
  <w:style w:type="character" w:styleId="FollowedHyperlink">
    <w:name w:val="FollowedHyperlink"/>
    <w:basedOn w:val="DefaultParagraphFont"/>
    <w:rsid w:val="001234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489232">
      <w:bodyDiv w:val="1"/>
      <w:marLeft w:val="0"/>
      <w:marRight w:val="0"/>
      <w:marTop w:val="0"/>
      <w:marBottom w:val="0"/>
      <w:divBdr>
        <w:top w:val="none" w:sz="0" w:space="0" w:color="auto"/>
        <w:left w:val="none" w:sz="0" w:space="0" w:color="auto"/>
        <w:bottom w:val="none" w:sz="0" w:space="0" w:color="auto"/>
        <w:right w:val="none" w:sz="0" w:space="0" w:color="auto"/>
      </w:divBdr>
    </w:div>
    <w:div w:id="1185752260">
      <w:bodyDiv w:val="1"/>
      <w:marLeft w:val="0"/>
      <w:marRight w:val="0"/>
      <w:marTop w:val="0"/>
      <w:marBottom w:val="0"/>
      <w:divBdr>
        <w:top w:val="none" w:sz="0" w:space="0" w:color="auto"/>
        <w:left w:val="none" w:sz="0" w:space="0" w:color="auto"/>
        <w:bottom w:val="none" w:sz="0" w:space="0" w:color="auto"/>
        <w:right w:val="none" w:sz="0" w:space="0" w:color="auto"/>
      </w:divBdr>
    </w:div>
    <w:div w:id="1237744900">
      <w:bodyDiv w:val="1"/>
      <w:marLeft w:val="0"/>
      <w:marRight w:val="0"/>
      <w:marTop w:val="0"/>
      <w:marBottom w:val="0"/>
      <w:divBdr>
        <w:top w:val="none" w:sz="0" w:space="0" w:color="auto"/>
        <w:left w:val="none" w:sz="0" w:space="0" w:color="auto"/>
        <w:bottom w:val="none" w:sz="0" w:space="0" w:color="auto"/>
        <w:right w:val="none" w:sz="0" w:space="0" w:color="auto"/>
      </w:divBdr>
      <w:divsChild>
        <w:div w:id="119887495">
          <w:marLeft w:val="0"/>
          <w:marRight w:val="0"/>
          <w:marTop w:val="0"/>
          <w:marBottom w:val="0"/>
          <w:divBdr>
            <w:top w:val="none" w:sz="0" w:space="0" w:color="auto"/>
            <w:left w:val="none" w:sz="0" w:space="0" w:color="auto"/>
            <w:bottom w:val="none" w:sz="0" w:space="0" w:color="auto"/>
            <w:right w:val="none" w:sz="0" w:space="0" w:color="auto"/>
          </w:divBdr>
        </w:div>
        <w:div w:id="343634318">
          <w:marLeft w:val="0"/>
          <w:marRight w:val="0"/>
          <w:marTop w:val="0"/>
          <w:marBottom w:val="0"/>
          <w:divBdr>
            <w:top w:val="none" w:sz="0" w:space="0" w:color="auto"/>
            <w:left w:val="none" w:sz="0" w:space="0" w:color="auto"/>
            <w:bottom w:val="none" w:sz="0" w:space="0" w:color="auto"/>
            <w:right w:val="none" w:sz="0" w:space="0" w:color="auto"/>
          </w:divBdr>
        </w:div>
        <w:div w:id="437026566">
          <w:marLeft w:val="0"/>
          <w:marRight w:val="0"/>
          <w:marTop w:val="0"/>
          <w:marBottom w:val="0"/>
          <w:divBdr>
            <w:top w:val="none" w:sz="0" w:space="0" w:color="auto"/>
            <w:left w:val="none" w:sz="0" w:space="0" w:color="auto"/>
            <w:bottom w:val="none" w:sz="0" w:space="0" w:color="auto"/>
            <w:right w:val="none" w:sz="0" w:space="0" w:color="auto"/>
          </w:divBdr>
        </w:div>
        <w:div w:id="604119274">
          <w:marLeft w:val="0"/>
          <w:marRight w:val="0"/>
          <w:marTop w:val="0"/>
          <w:marBottom w:val="0"/>
          <w:divBdr>
            <w:top w:val="none" w:sz="0" w:space="0" w:color="auto"/>
            <w:left w:val="none" w:sz="0" w:space="0" w:color="auto"/>
            <w:bottom w:val="none" w:sz="0" w:space="0" w:color="auto"/>
            <w:right w:val="none" w:sz="0" w:space="0" w:color="auto"/>
          </w:divBdr>
        </w:div>
        <w:div w:id="662011781">
          <w:marLeft w:val="0"/>
          <w:marRight w:val="0"/>
          <w:marTop w:val="0"/>
          <w:marBottom w:val="0"/>
          <w:divBdr>
            <w:top w:val="none" w:sz="0" w:space="0" w:color="auto"/>
            <w:left w:val="none" w:sz="0" w:space="0" w:color="auto"/>
            <w:bottom w:val="none" w:sz="0" w:space="0" w:color="auto"/>
            <w:right w:val="none" w:sz="0" w:space="0" w:color="auto"/>
          </w:divBdr>
        </w:div>
        <w:div w:id="898132997">
          <w:marLeft w:val="0"/>
          <w:marRight w:val="0"/>
          <w:marTop w:val="0"/>
          <w:marBottom w:val="0"/>
          <w:divBdr>
            <w:top w:val="none" w:sz="0" w:space="0" w:color="auto"/>
            <w:left w:val="none" w:sz="0" w:space="0" w:color="auto"/>
            <w:bottom w:val="none" w:sz="0" w:space="0" w:color="auto"/>
            <w:right w:val="none" w:sz="0" w:space="0" w:color="auto"/>
          </w:divBdr>
        </w:div>
        <w:div w:id="904266236">
          <w:marLeft w:val="0"/>
          <w:marRight w:val="0"/>
          <w:marTop w:val="0"/>
          <w:marBottom w:val="0"/>
          <w:divBdr>
            <w:top w:val="none" w:sz="0" w:space="0" w:color="auto"/>
            <w:left w:val="none" w:sz="0" w:space="0" w:color="auto"/>
            <w:bottom w:val="none" w:sz="0" w:space="0" w:color="auto"/>
            <w:right w:val="none" w:sz="0" w:space="0" w:color="auto"/>
          </w:divBdr>
        </w:div>
        <w:div w:id="1860774545">
          <w:marLeft w:val="0"/>
          <w:marRight w:val="0"/>
          <w:marTop w:val="0"/>
          <w:marBottom w:val="0"/>
          <w:divBdr>
            <w:top w:val="none" w:sz="0" w:space="0" w:color="auto"/>
            <w:left w:val="none" w:sz="0" w:space="0" w:color="auto"/>
            <w:bottom w:val="none" w:sz="0" w:space="0" w:color="auto"/>
            <w:right w:val="none" w:sz="0" w:space="0" w:color="auto"/>
          </w:divBdr>
        </w:div>
        <w:div w:id="20355683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vacma@aberdeencity.gov.uk"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mclarke@aberdeencit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CF5C6-A96F-4561-B191-4BBD6FB67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1742</Words>
  <Characters>9932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Artists’ Awards Scheme 2005/6</vt:lpstr>
    </vt:vector>
  </TitlesOfParts>
  <Company>dgc</Company>
  <LinksUpToDate>false</LinksUpToDate>
  <CharactersWithSpaces>11651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Artists’ Awards Scheme 2005/6</dc:title>
  <dc:subject/>
  <dc:creator>Community Resources</dc:creator>
  <cp:keywords/>
  <cp:lastModifiedBy>Elaine Gibb</cp:lastModifiedBy>
  <cp:revision>2</cp:revision>
  <cp:lastPrinted>2019-07-09T09:53:00Z</cp:lastPrinted>
  <dcterms:created xsi:type="dcterms:W3CDTF">2019-08-29T16:02:00Z</dcterms:created>
  <dcterms:modified xsi:type="dcterms:W3CDTF">2019-08-29T16:02:00Z</dcterms:modified>
</cp:coreProperties>
</file>